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FEA9EB" w14:textId="77777777" w:rsidR="0067163F" w:rsidRDefault="00000000">
      <w:pPr>
        <w:spacing w:line="360" w:lineRule="auto"/>
        <w:jc w:val="center"/>
      </w:pPr>
      <w:r>
        <w:rPr>
          <w:rFonts w:ascii="Times New Roman" w:eastAsia="新宋体" w:hAnsi="Times New Roman" w:hint="eastAsia"/>
          <w:b/>
          <w:sz w:val="30"/>
          <w:szCs w:val="30"/>
        </w:rPr>
        <w:t>2023</w:t>
      </w:r>
      <w:r>
        <w:rPr>
          <w:rFonts w:ascii="Times New Roman" w:eastAsia="新宋体" w:hAnsi="Times New Roman" w:hint="eastAsia"/>
          <w:b/>
          <w:sz w:val="30"/>
          <w:szCs w:val="30"/>
        </w:rPr>
        <w:t>年浙江省七年级科学下册期末考试热点试题专练——</w:t>
      </w:r>
      <w:r>
        <w:rPr>
          <w:rFonts w:ascii="Times New Roman" w:eastAsia="新宋体" w:hAnsi="Times New Roman" w:hint="eastAsia"/>
          <w:b/>
          <w:sz w:val="30"/>
          <w:szCs w:val="30"/>
        </w:rPr>
        <w:t>6</w:t>
      </w:r>
      <w:r>
        <w:rPr>
          <w:rFonts w:ascii="Times New Roman" w:eastAsia="新宋体" w:hAnsi="Times New Roman" w:hint="eastAsia"/>
          <w:b/>
          <w:sz w:val="30"/>
          <w:szCs w:val="30"/>
        </w:rPr>
        <w:t>影响压强大小的因素实验（含解析）</w:t>
      </w:r>
    </w:p>
    <w:p w14:paraId="73C9A5DD" w14:textId="77777777" w:rsidR="0067163F" w:rsidRDefault="00000000">
      <w:pPr>
        <w:spacing w:line="360" w:lineRule="auto"/>
      </w:pPr>
      <w:r>
        <w:rPr>
          <w:rFonts w:ascii="Times New Roman" w:eastAsia="新宋体" w:hAnsi="Times New Roman" w:hint="eastAsia"/>
          <w:b/>
          <w:szCs w:val="21"/>
        </w:rPr>
        <w:t>一．实验探究题（共</w:t>
      </w:r>
      <w:r>
        <w:rPr>
          <w:rFonts w:ascii="Times New Roman" w:eastAsia="新宋体" w:hAnsi="Times New Roman" w:hint="eastAsia"/>
          <w:b/>
          <w:szCs w:val="21"/>
        </w:rPr>
        <w:t>9</w:t>
      </w:r>
      <w:r>
        <w:rPr>
          <w:rFonts w:ascii="Times New Roman" w:eastAsia="新宋体" w:hAnsi="Times New Roman" w:hint="eastAsia"/>
          <w:b/>
          <w:szCs w:val="21"/>
        </w:rPr>
        <w:t>小题）</w:t>
      </w:r>
    </w:p>
    <w:p w14:paraId="19ECF51E" w14:textId="77777777" w:rsidR="0067163F" w:rsidRDefault="00000000">
      <w:pPr>
        <w:spacing w:line="360" w:lineRule="auto"/>
        <w:ind w:left="273" w:hangingChars="130" w:hanging="273"/>
      </w:pPr>
      <w:r>
        <w:rPr>
          <w:rFonts w:ascii="Times New Roman" w:eastAsia="新宋体" w:hAnsi="Times New Roman" w:hint="eastAsia"/>
          <w:szCs w:val="21"/>
        </w:rPr>
        <w:t>1</w:t>
      </w:r>
      <w:r>
        <w:rPr>
          <w:rFonts w:ascii="Times New Roman" w:eastAsia="新宋体" w:hAnsi="Times New Roman" w:hint="eastAsia"/>
          <w:szCs w:val="21"/>
        </w:rPr>
        <w:t>．小明同学利用</w:t>
      </w: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szCs w:val="21"/>
        </w:rPr>
        <w:t>B</w:t>
      </w:r>
      <w:r>
        <w:rPr>
          <w:rFonts w:ascii="Times New Roman" w:eastAsia="新宋体" w:hAnsi="Times New Roman" w:hint="eastAsia"/>
          <w:szCs w:val="21"/>
        </w:rPr>
        <w:t>两物体、海绵等器材探究压力的作用效果与什么因素有关的实验。如图所示。</w:t>
      </w:r>
    </w:p>
    <w:p w14:paraId="32842DAE" w14:textId="77777777" w:rsidR="0067163F" w:rsidRDefault="00000000">
      <w:pPr>
        <w:spacing w:line="360" w:lineRule="auto"/>
        <w:ind w:leftChars="130" w:left="273"/>
      </w:pPr>
      <w:r>
        <w:rPr>
          <w:rFonts w:ascii="Times New Roman" w:eastAsia="新宋体" w:hAnsi="Times New Roman" w:hint="eastAsia"/>
          <w:noProof/>
          <w:szCs w:val="21"/>
        </w:rPr>
        <w:drawing>
          <wp:inline distT="0" distB="0" distL="0" distR="0" wp14:anchorId="29EEFBA3" wp14:editId="503871B5">
            <wp:extent cx="4658376" cy="1276528"/>
            <wp:effectExtent l="0" t="0" r="0" b="0"/>
            <wp:docPr id="1"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24" descr=" "/>
                    <pic:cNvPicPr/>
                  </pic:nvPicPr>
                  <pic:blipFill>
                    <a:blip r:embed="rId7" cstate="print"/>
                    <a:stretch>
                      <a:fillRect/>
                    </a:stretch>
                  </pic:blipFill>
                  <pic:spPr>
                    <a:xfrm>
                      <a:off x="0" y="0"/>
                      <a:ext cx="4658376" cy="1276528"/>
                    </a:xfrm>
                    <a:prstGeom prst="rect">
                      <a:avLst/>
                    </a:prstGeom>
                  </pic:spPr>
                </pic:pic>
              </a:graphicData>
            </a:graphic>
          </wp:inline>
        </w:drawing>
      </w:r>
    </w:p>
    <w:p w14:paraId="13D94561" w14:textId="77777777" w:rsidR="0067163F"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）实验中小明是通过观察海绵</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来比较压力的作用效果；</w:t>
      </w:r>
    </w:p>
    <w:p w14:paraId="11475390" w14:textId="77777777" w:rsidR="0067163F"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）若要探究压力的作用效果与受力面积大小的关系，应选择</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两图进行比较；</w:t>
      </w:r>
    </w:p>
    <w:p w14:paraId="785D6D10" w14:textId="77777777" w:rsidR="0067163F"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）甲、乙两图比较可以得到：受力面积一定时，</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越大，压力的作用效果越明显。下列实例中，可用此结论解释的是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；（填序号）</w:t>
      </w:r>
    </w:p>
    <w:p w14:paraId="332DF008" w14:textId="77777777" w:rsidR="0067163F" w:rsidRDefault="00000000">
      <w:pPr>
        <w:spacing w:line="360" w:lineRule="auto"/>
        <w:ind w:leftChars="130" w:left="273"/>
      </w:pPr>
      <w:r>
        <w:rPr>
          <w:rFonts w:ascii="Times New Roman" w:eastAsia="新宋体" w:hAnsi="Times New Roman" w:hint="eastAsia"/>
          <w:szCs w:val="21"/>
        </w:rPr>
        <w:t>A</w:t>
      </w:r>
      <w:r>
        <w:rPr>
          <w:rFonts w:ascii="Times New Roman" w:eastAsia="新宋体" w:hAnsi="Times New Roman" w:hint="eastAsia"/>
          <w:szCs w:val="21"/>
        </w:rPr>
        <w:t>．交通管理部门规定，货车每一车轴的平均承载质量不得超过</w:t>
      </w:r>
      <w:r>
        <w:rPr>
          <w:rFonts w:ascii="Times New Roman" w:eastAsia="新宋体" w:hAnsi="Times New Roman" w:hint="eastAsia"/>
          <w:szCs w:val="21"/>
        </w:rPr>
        <w:t>10t</w:t>
      </w:r>
    </w:p>
    <w:p w14:paraId="045E2812" w14:textId="77777777" w:rsidR="0067163F" w:rsidRDefault="00000000">
      <w:pPr>
        <w:spacing w:line="360" w:lineRule="auto"/>
        <w:ind w:leftChars="130" w:left="273"/>
      </w:pPr>
      <w:r>
        <w:rPr>
          <w:rFonts w:ascii="Times New Roman" w:eastAsia="新宋体" w:hAnsi="Times New Roman" w:hint="eastAsia"/>
          <w:szCs w:val="21"/>
        </w:rPr>
        <w:t>B</w:t>
      </w:r>
      <w:r>
        <w:rPr>
          <w:rFonts w:ascii="Times New Roman" w:eastAsia="新宋体" w:hAnsi="Times New Roman" w:hint="eastAsia"/>
          <w:szCs w:val="21"/>
        </w:rPr>
        <w:t>．小小的蚊子能轻而易举地用口器把皮肤刺破</w:t>
      </w:r>
    </w:p>
    <w:p w14:paraId="2B33E0C1" w14:textId="77777777" w:rsidR="0067163F"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）小明同学在上述实验的基础上又将物体</w:t>
      </w:r>
      <w:r>
        <w:rPr>
          <w:rFonts w:ascii="Times New Roman" w:eastAsia="新宋体" w:hAnsi="Times New Roman" w:hint="eastAsia"/>
          <w:szCs w:val="21"/>
        </w:rPr>
        <w:t>B</w:t>
      </w:r>
      <w:r>
        <w:rPr>
          <w:rFonts w:ascii="Times New Roman" w:eastAsia="新宋体" w:hAnsi="Times New Roman" w:hint="eastAsia"/>
          <w:szCs w:val="21"/>
        </w:rPr>
        <w:t>沿竖直方向切成大小不同的两块，如图丁所示，取走左边小物块，此时物体</w:t>
      </w:r>
      <w:r>
        <w:rPr>
          <w:rFonts w:ascii="Times New Roman" w:eastAsia="新宋体" w:hAnsi="Times New Roman" w:hint="eastAsia"/>
          <w:szCs w:val="21"/>
        </w:rPr>
        <w:t>B</w:t>
      </w:r>
      <w:r>
        <w:rPr>
          <w:rFonts w:ascii="Times New Roman" w:eastAsia="新宋体" w:hAnsi="Times New Roman" w:hint="eastAsia"/>
          <w:szCs w:val="21"/>
        </w:rPr>
        <w:t>剩余部分对海绵的压强与丁图相比</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（选填变大、变小或不变）。</w:t>
      </w:r>
    </w:p>
    <w:p w14:paraId="00421805" w14:textId="77777777" w:rsidR="0067163F" w:rsidRDefault="00000000">
      <w:pPr>
        <w:spacing w:line="360" w:lineRule="auto"/>
        <w:ind w:left="273" w:hangingChars="130" w:hanging="273"/>
      </w:pPr>
      <w:r>
        <w:rPr>
          <w:rFonts w:ascii="Times New Roman" w:eastAsia="新宋体" w:hAnsi="Times New Roman" w:hint="eastAsia"/>
          <w:szCs w:val="21"/>
        </w:rPr>
        <w:t>2</w:t>
      </w:r>
      <w:r>
        <w:rPr>
          <w:rFonts w:ascii="Times New Roman" w:eastAsia="新宋体" w:hAnsi="Times New Roman" w:hint="eastAsia"/>
          <w:szCs w:val="21"/>
        </w:rPr>
        <w:t>．在“探究压力作用效果与哪些因素有关”的实验中，某同学利用了多个完全相同的铁块和海绵进行了如图所示的实验。</w:t>
      </w:r>
    </w:p>
    <w:p w14:paraId="02A02B5F" w14:textId="77777777" w:rsidR="0067163F"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）实验中通过观察海绵的</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来比较压力作用效果，这种研究方法叫做：</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14:paraId="55AC8DCA" w14:textId="77777777" w:rsidR="0067163F"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）由</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两图可以探究压力作用效果与压力大小的关系；</w:t>
      </w:r>
    </w:p>
    <w:p w14:paraId="57C86206" w14:textId="77777777" w:rsidR="0067163F"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）对比乙、丙两图可以得出：当压力一定时，</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越小，压力作用效果越明显；</w:t>
      </w:r>
    </w:p>
    <w:p w14:paraId="3D65706C" w14:textId="77777777" w:rsidR="0067163F"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）对比甲、丙两图，该同学认为压力作用效果与压力大小无关，他的观点是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（选填“正确”或“错误”）的，理由是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14:paraId="7796BCD1" w14:textId="77777777" w:rsidR="0067163F" w:rsidRDefault="00000000">
      <w:pPr>
        <w:spacing w:line="360" w:lineRule="auto"/>
        <w:ind w:leftChars="130" w:left="273"/>
      </w:pPr>
      <w:r>
        <w:rPr>
          <w:rFonts w:ascii="Times New Roman" w:eastAsia="新宋体" w:hAnsi="Times New Roman" w:hint="eastAsia"/>
          <w:noProof/>
          <w:szCs w:val="21"/>
        </w:rPr>
        <w:lastRenderedPageBreak/>
        <w:drawing>
          <wp:inline distT="0" distB="0" distL="0" distR="0" wp14:anchorId="206F1043" wp14:editId="5FCF9635">
            <wp:extent cx="3554262" cy="1200635"/>
            <wp:effectExtent l="0" t="0" r="0" b="0"/>
            <wp:docPr id="193473166"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473166" name="图片24" descr=" "/>
                    <pic:cNvPicPr/>
                  </pic:nvPicPr>
                  <pic:blipFill>
                    <a:blip r:embed="rId8" cstate="print"/>
                    <a:stretch>
                      <a:fillRect/>
                    </a:stretch>
                  </pic:blipFill>
                  <pic:spPr>
                    <a:xfrm>
                      <a:off x="0" y="0"/>
                      <a:ext cx="3554262" cy="1200635"/>
                    </a:xfrm>
                    <a:prstGeom prst="rect">
                      <a:avLst/>
                    </a:prstGeom>
                  </pic:spPr>
                </pic:pic>
              </a:graphicData>
            </a:graphic>
          </wp:inline>
        </w:drawing>
      </w:r>
    </w:p>
    <w:p w14:paraId="6CD6991B" w14:textId="77777777" w:rsidR="0067163F" w:rsidRDefault="00000000">
      <w:pPr>
        <w:spacing w:line="360" w:lineRule="auto"/>
        <w:ind w:left="273" w:hangingChars="130" w:hanging="273"/>
      </w:pPr>
      <w:r>
        <w:rPr>
          <w:rFonts w:ascii="Times New Roman" w:eastAsia="新宋体" w:hAnsi="Times New Roman" w:hint="eastAsia"/>
          <w:szCs w:val="21"/>
        </w:rPr>
        <w:t>3</w:t>
      </w:r>
      <w:r>
        <w:rPr>
          <w:rFonts w:ascii="Times New Roman" w:eastAsia="新宋体" w:hAnsi="Times New Roman" w:hint="eastAsia"/>
          <w:szCs w:val="21"/>
        </w:rPr>
        <w:t>．如图所示是“探究压力的作用效果与什么因素有关”的实验。</w:t>
      </w:r>
    </w:p>
    <w:p w14:paraId="7FBC9252" w14:textId="77777777" w:rsidR="0067163F" w:rsidRDefault="00000000">
      <w:pPr>
        <w:spacing w:line="360" w:lineRule="auto"/>
        <w:ind w:leftChars="130" w:left="273"/>
      </w:pPr>
      <w:r>
        <w:rPr>
          <w:rFonts w:ascii="Times New Roman" w:eastAsia="新宋体" w:hAnsi="Times New Roman" w:hint="eastAsia"/>
          <w:noProof/>
          <w:szCs w:val="21"/>
        </w:rPr>
        <w:drawing>
          <wp:inline distT="0" distB="0" distL="0" distR="0" wp14:anchorId="39C24E1D" wp14:editId="6E3B86B9">
            <wp:extent cx="5401430" cy="1448002"/>
            <wp:effectExtent l="0" t="0" r="0" b="0"/>
            <wp:docPr id="396267379"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6267379" name="图片24" descr=" "/>
                    <pic:cNvPicPr/>
                  </pic:nvPicPr>
                  <pic:blipFill>
                    <a:blip r:embed="rId9" cstate="print"/>
                    <a:stretch>
                      <a:fillRect/>
                    </a:stretch>
                  </pic:blipFill>
                  <pic:spPr>
                    <a:xfrm>
                      <a:off x="0" y="0"/>
                      <a:ext cx="5401430" cy="1448002"/>
                    </a:xfrm>
                    <a:prstGeom prst="rect">
                      <a:avLst/>
                    </a:prstGeom>
                  </pic:spPr>
                </pic:pic>
              </a:graphicData>
            </a:graphic>
          </wp:inline>
        </w:drawing>
      </w:r>
    </w:p>
    <w:p w14:paraId="00465B30" w14:textId="77777777" w:rsidR="0067163F"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）实验中，通过观察</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来比较压力的作用效果；</w:t>
      </w:r>
    </w:p>
    <w:p w14:paraId="2624FC9B" w14:textId="77777777" w:rsidR="0067163F"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）比较</w:t>
      </w:r>
      <w:r>
        <w:rPr>
          <w:rFonts w:ascii="Times New Roman" w:eastAsia="新宋体" w:hAnsi="Times New Roman" w:hint="eastAsia"/>
          <w:szCs w:val="21"/>
        </w:rPr>
        <w:t>C</w:t>
      </w:r>
      <w:r>
        <w:rPr>
          <w:rFonts w:ascii="Times New Roman" w:eastAsia="新宋体" w:hAnsi="Times New Roman" w:hint="eastAsia"/>
          <w:szCs w:val="21"/>
        </w:rPr>
        <w:t>、</w:t>
      </w:r>
      <w:r>
        <w:rPr>
          <w:rFonts w:ascii="Times New Roman" w:eastAsia="新宋体" w:hAnsi="Times New Roman" w:hint="eastAsia"/>
          <w:szCs w:val="21"/>
        </w:rPr>
        <w:t>D</w:t>
      </w:r>
      <w:r>
        <w:rPr>
          <w:rFonts w:ascii="Times New Roman" w:eastAsia="新宋体" w:hAnsi="Times New Roman" w:hint="eastAsia"/>
          <w:szCs w:val="21"/>
        </w:rPr>
        <w:t>、</w:t>
      </w:r>
      <w:r>
        <w:rPr>
          <w:rFonts w:ascii="Times New Roman" w:eastAsia="新宋体" w:hAnsi="Times New Roman" w:hint="eastAsia"/>
          <w:szCs w:val="21"/>
        </w:rPr>
        <w:t>E</w:t>
      </w:r>
      <w:r>
        <w:rPr>
          <w:rFonts w:ascii="Times New Roman" w:eastAsia="新宋体" w:hAnsi="Times New Roman" w:hint="eastAsia"/>
          <w:szCs w:val="21"/>
        </w:rPr>
        <w:t>图三次实验。得出</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相同时，压力的作用效果与</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有关的结论；</w:t>
      </w:r>
    </w:p>
    <w:p w14:paraId="73FB9AAD" w14:textId="77777777" w:rsidR="0067163F"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）你认为</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（选填“能”或“不能”）通过</w:t>
      </w: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szCs w:val="21"/>
        </w:rPr>
        <w:t>B</w:t>
      </w:r>
      <w:r>
        <w:rPr>
          <w:rFonts w:ascii="Times New Roman" w:eastAsia="新宋体" w:hAnsi="Times New Roman" w:hint="eastAsia"/>
          <w:szCs w:val="21"/>
        </w:rPr>
        <w:t>两次实验来比较压力作用效果与压力大小的关系；</w:t>
      </w:r>
    </w:p>
    <w:p w14:paraId="1669DB4E" w14:textId="77777777" w:rsidR="0067163F"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）将两个完全相同的水瓶紧靠在一起，如图</w:t>
      </w:r>
      <w:r>
        <w:rPr>
          <w:rFonts w:ascii="Times New Roman" w:eastAsia="新宋体" w:hAnsi="Times New Roman" w:hint="eastAsia"/>
          <w:szCs w:val="21"/>
        </w:rPr>
        <w:t>F</w:t>
      </w:r>
      <w:r>
        <w:rPr>
          <w:rFonts w:ascii="Times New Roman" w:eastAsia="新宋体" w:hAnsi="Times New Roman" w:hint="eastAsia"/>
          <w:szCs w:val="21"/>
        </w:rPr>
        <w:t>所示，放在海绵上，压力作用效果与</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图一致；放在水平桌面上，对桌面的压强会比对海绵的压强</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（选填“大”、“小”或“相同”）；</w:t>
      </w:r>
    </w:p>
    <w:p w14:paraId="760F0DEF" w14:textId="77777777" w:rsidR="0067163F"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5</w:t>
      </w:r>
      <w:r>
        <w:rPr>
          <w:rFonts w:ascii="Times New Roman" w:eastAsia="新宋体" w:hAnsi="Times New Roman" w:hint="eastAsia"/>
          <w:szCs w:val="21"/>
        </w:rPr>
        <w:t>）同组的小丽在实验过程中提出一个问题：在</w:t>
      </w: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新宋体" w:hAnsi="Times New Roman" w:hint="eastAsia"/>
          <w:szCs w:val="21"/>
        </w:rPr>
        <w:t>C</w:t>
      </w:r>
      <w:r>
        <w:rPr>
          <w:rFonts w:ascii="Times New Roman" w:eastAsia="新宋体" w:hAnsi="Times New Roman" w:hint="eastAsia"/>
          <w:szCs w:val="21"/>
        </w:rPr>
        <w:t>两次实验中，瓶中的水对底部的压力和压强大小相等吗？若在</w:t>
      </w: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新宋体" w:hAnsi="Times New Roman" w:hint="eastAsia"/>
          <w:szCs w:val="21"/>
        </w:rPr>
        <w:t>C</w:t>
      </w:r>
      <w:r>
        <w:rPr>
          <w:rFonts w:ascii="Times New Roman" w:eastAsia="新宋体" w:hAnsi="Times New Roman" w:hint="eastAsia"/>
          <w:szCs w:val="21"/>
        </w:rPr>
        <w:t>两次实验中水对瓶底和瓶盖的压力分别为</w:t>
      </w:r>
      <w:r>
        <w:rPr>
          <w:rFonts w:ascii="Times New Roman" w:eastAsia="新宋体" w:hAnsi="Times New Roman" w:hint="eastAsia"/>
          <w:szCs w:val="21"/>
        </w:rPr>
        <w:t>F</w:t>
      </w:r>
      <w:r>
        <w:rPr>
          <w:rFonts w:ascii="Times New Roman" w:eastAsia="新宋体" w:hAnsi="Times New Roman" w:hint="eastAsia"/>
          <w:sz w:val="24"/>
          <w:szCs w:val="24"/>
          <w:vertAlign w:val="subscript"/>
        </w:rPr>
        <w:t>B</w:t>
      </w:r>
      <w:r>
        <w:rPr>
          <w:rFonts w:ascii="Times New Roman" w:eastAsia="新宋体" w:hAnsi="Times New Roman" w:hint="eastAsia"/>
          <w:szCs w:val="21"/>
        </w:rPr>
        <w:t>、</w:t>
      </w:r>
      <w:r>
        <w:rPr>
          <w:rFonts w:ascii="Times New Roman" w:eastAsia="新宋体" w:hAnsi="Times New Roman" w:hint="eastAsia"/>
          <w:szCs w:val="21"/>
        </w:rPr>
        <w:t>F</w:t>
      </w:r>
      <w:r>
        <w:rPr>
          <w:rFonts w:ascii="Times New Roman" w:eastAsia="新宋体" w:hAnsi="Times New Roman" w:hint="eastAsia"/>
          <w:sz w:val="24"/>
          <w:szCs w:val="24"/>
          <w:vertAlign w:val="subscript"/>
        </w:rPr>
        <w:t>C</w:t>
      </w:r>
      <w:r>
        <w:rPr>
          <w:rFonts w:ascii="Times New Roman" w:eastAsia="新宋体" w:hAnsi="Times New Roman" w:hint="eastAsia"/>
          <w:szCs w:val="21"/>
        </w:rPr>
        <w:t>，水对瓶底和瓶盖的压强分别为</w:t>
      </w:r>
      <w:r>
        <w:rPr>
          <w:rFonts w:ascii="Times New Roman" w:eastAsia="新宋体" w:hAnsi="Times New Roman" w:hint="eastAsia"/>
          <w:szCs w:val="21"/>
        </w:rPr>
        <w:t>p</w:t>
      </w:r>
      <w:r>
        <w:rPr>
          <w:rFonts w:ascii="Times New Roman" w:eastAsia="新宋体" w:hAnsi="Times New Roman" w:hint="eastAsia"/>
          <w:sz w:val="24"/>
          <w:szCs w:val="24"/>
          <w:vertAlign w:val="subscript"/>
        </w:rPr>
        <w:t>B</w:t>
      </w:r>
      <w:r>
        <w:rPr>
          <w:rFonts w:ascii="Times New Roman" w:eastAsia="新宋体" w:hAnsi="Times New Roman" w:hint="eastAsia"/>
          <w:szCs w:val="21"/>
        </w:rPr>
        <w:t>、</w:t>
      </w:r>
      <w:r>
        <w:rPr>
          <w:rFonts w:ascii="Times New Roman" w:eastAsia="新宋体" w:hAnsi="Times New Roman" w:hint="eastAsia"/>
          <w:szCs w:val="21"/>
        </w:rPr>
        <w:t>p</w:t>
      </w:r>
      <w:r>
        <w:rPr>
          <w:rFonts w:ascii="Times New Roman" w:eastAsia="新宋体" w:hAnsi="Times New Roman" w:hint="eastAsia"/>
          <w:sz w:val="24"/>
          <w:szCs w:val="24"/>
          <w:vertAlign w:val="subscript"/>
        </w:rPr>
        <w:t>C</w:t>
      </w:r>
      <w:r>
        <w:rPr>
          <w:rFonts w:ascii="Times New Roman" w:eastAsia="新宋体" w:hAnsi="Times New Roman" w:hint="eastAsia"/>
          <w:szCs w:val="21"/>
        </w:rPr>
        <w:t>，请你比较大小：</w:t>
      </w:r>
      <w:r>
        <w:rPr>
          <w:rFonts w:ascii="Times New Roman" w:eastAsia="新宋体" w:hAnsi="Times New Roman" w:hint="eastAsia"/>
          <w:szCs w:val="21"/>
        </w:rPr>
        <w:t>F</w:t>
      </w:r>
      <w:r>
        <w:rPr>
          <w:rFonts w:ascii="Times New Roman" w:eastAsia="新宋体" w:hAnsi="Times New Roman" w:hint="eastAsia"/>
          <w:sz w:val="24"/>
          <w:szCs w:val="24"/>
          <w:vertAlign w:val="subscript"/>
        </w:rPr>
        <w:t>B</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F</w:t>
      </w:r>
      <w:r>
        <w:rPr>
          <w:rFonts w:ascii="Times New Roman" w:eastAsia="新宋体" w:hAnsi="Times New Roman" w:hint="eastAsia"/>
          <w:sz w:val="24"/>
          <w:szCs w:val="24"/>
          <w:vertAlign w:val="subscript"/>
        </w:rPr>
        <w:t>C</w:t>
      </w:r>
      <w:r>
        <w:rPr>
          <w:rFonts w:ascii="Times New Roman" w:eastAsia="新宋体" w:hAnsi="Times New Roman" w:hint="eastAsia"/>
          <w:szCs w:val="21"/>
        </w:rPr>
        <w:t>，</w:t>
      </w:r>
      <w:r>
        <w:rPr>
          <w:rFonts w:ascii="Times New Roman" w:eastAsia="新宋体" w:hAnsi="Times New Roman" w:hint="eastAsia"/>
          <w:szCs w:val="21"/>
        </w:rPr>
        <w:t>p</w:t>
      </w:r>
      <w:r>
        <w:rPr>
          <w:rFonts w:ascii="Times New Roman" w:eastAsia="新宋体" w:hAnsi="Times New Roman" w:hint="eastAsia"/>
          <w:sz w:val="24"/>
          <w:szCs w:val="24"/>
          <w:vertAlign w:val="subscript"/>
        </w:rPr>
        <w:t>B</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p</w:t>
      </w:r>
      <w:r>
        <w:rPr>
          <w:rFonts w:ascii="Times New Roman" w:eastAsia="新宋体" w:hAnsi="Times New Roman" w:hint="eastAsia"/>
          <w:sz w:val="24"/>
          <w:szCs w:val="24"/>
          <w:vertAlign w:val="subscript"/>
        </w:rPr>
        <w:t>C</w:t>
      </w:r>
      <w:r>
        <w:rPr>
          <w:rFonts w:ascii="Times New Roman" w:eastAsia="新宋体" w:hAnsi="Times New Roman" w:hint="eastAsia"/>
          <w:szCs w:val="21"/>
        </w:rPr>
        <w:t>。</w:t>
      </w:r>
    </w:p>
    <w:p w14:paraId="3A96786B" w14:textId="77777777" w:rsidR="0067163F" w:rsidRDefault="00000000">
      <w:pPr>
        <w:spacing w:line="360" w:lineRule="auto"/>
        <w:ind w:left="273" w:hangingChars="130" w:hanging="273"/>
      </w:pPr>
      <w:r>
        <w:rPr>
          <w:rFonts w:ascii="Times New Roman" w:eastAsia="新宋体" w:hAnsi="Times New Roman" w:hint="eastAsia"/>
          <w:szCs w:val="21"/>
        </w:rPr>
        <w:t>4</w:t>
      </w:r>
      <w:r>
        <w:rPr>
          <w:rFonts w:ascii="Times New Roman" w:eastAsia="新宋体" w:hAnsi="Times New Roman" w:hint="eastAsia"/>
          <w:szCs w:val="21"/>
        </w:rPr>
        <w:t>．如图甲、乙、丙所示，小明利用小桌、海绵、砝码等探究影响压力作用效果的因素。</w:t>
      </w:r>
    </w:p>
    <w:p w14:paraId="39967E9B" w14:textId="77777777" w:rsidR="0067163F"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）通过比较图甲、乙，说明受力面积相同时，</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，压力的作用效果越明显。</w:t>
      </w:r>
    </w:p>
    <w:p w14:paraId="5D83E310" w14:textId="77777777" w:rsidR="0067163F"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）通过比较图</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，说明压力一定时，受力面</w:t>
      </w:r>
    </w:p>
    <w:p w14:paraId="27AAC617" w14:textId="77777777" w:rsidR="0067163F" w:rsidRDefault="00000000">
      <w:pPr>
        <w:spacing w:line="360" w:lineRule="auto"/>
        <w:ind w:leftChars="130" w:left="273"/>
      </w:pPr>
      <w:r>
        <w:rPr>
          <w:rFonts w:ascii="Times New Roman" w:eastAsia="新宋体" w:hAnsi="Times New Roman" w:hint="eastAsia"/>
          <w:szCs w:val="21"/>
        </w:rPr>
        <w:t>积越小，压力的作用效果越明显。</w:t>
      </w:r>
    </w:p>
    <w:p w14:paraId="5D7E1BB2" w14:textId="77777777" w:rsidR="0067163F"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）将该小桌和砝码放在如图丁所示的木板上，则图丙中海绵受到的压强</w:t>
      </w:r>
      <w:r>
        <w:rPr>
          <w:rFonts w:ascii="Times New Roman" w:eastAsia="新宋体" w:hAnsi="Times New Roman" w:hint="eastAsia"/>
          <w:szCs w:val="21"/>
        </w:rPr>
        <w:t>p</w:t>
      </w:r>
      <w:r>
        <w:rPr>
          <w:rFonts w:ascii="Times New Roman" w:eastAsia="新宋体" w:hAnsi="Times New Roman" w:hint="eastAsia"/>
          <w:szCs w:val="21"/>
        </w:rPr>
        <w:t>和图丁中木板受到的压强</w:t>
      </w:r>
      <w:r>
        <w:rPr>
          <w:rFonts w:ascii="Times New Roman" w:eastAsia="新宋体" w:hAnsi="Times New Roman" w:hint="eastAsia"/>
          <w:szCs w:val="21"/>
        </w:rPr>
        <w:t>p</w:t>
      </w:r>
      <w:r>
        <w:rPr>
          <w:rFonts w:ascii="Times New Roman" w:eastAsia="新宋体" w:hAnsi="Times New Roman" w:hint="eastAsia"/>
          <w:sz w:val="24"/>
          <w:szCs w:val="24"/>
          <w:vertAlign w:val="subscript"/>
        </w:rPr>
        <w:t>木</w:t>
      </w:r>
      <w:r>
        <w:rPr>
          <w:rFonts w:ascii="Times New Roman" w:eastAsia="新宋体" w:hAnsi="Times New Roman" w:hint="eastAsia"/>
          <w:szCs w:val="21"/>
        </w:rPr>
        <w:t>的大小关系是</w:t>
      </w:r>
      <w:r>
        <w:rPr>
          <w:rFonts w:ascii="Times New Roman" w:eastAsia="新宋体" w:hAnsi="Times New Roman" w:hint="eastAsia"/>
          <w:szCs w:val="21"/>
        </w:rPr>
        <w:t xml:space="preserve">p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p</w:t>
      </w:r>
      <w:r>
        <w:rPr>
          <w:rFonts w:ascii="Times New Roman" w:eastAsia="新宋体" w:hAnsi="Times New Roman" w:hint="eastAsia"/>
          <w:sz w:val="24"/>
          <w:szCs w:val="24"/>
          <w:vertAlign w:val="subscript"/>
        </w:rPr>
        <w:t>木</w:t>
      </w:r>
      <w:r>
        <w:rPr>
          <w:rFonts w:ascii="Times New Roman" w:eastAsia="新宋体" w:hAnsi="Times New Roman" w:hint="eastAsia"/>
          <w:szCs w:val="21"/>
        </w:rPr>
        <w:t>（选填“＜”“＞”“＝”）。</w:t>
      </w:r>
    </w:p>
    <w:p w14:paraId="49F97679" w14:textId="77777777" w:rsidR="0067163F" w:rsidRDefault="00000000">
      <w:pPr>
        <w:spacing w:line="360" w:lineRule="auto"/>
        <w:ind w:leftChars="130" w:left="273"/>
      </w:pPr>
      <w:r>
        <w:rPr>
          <w:rFonts w:ascii="Times New Roman" w:eastAsia="新宋体" w:hAnsi="Times New Roman" w:hint="eastAsia"/>
          <w:noProof/>
          <w:szCs w:val="21"/>
        </w:rPr>
        <w:lastRenderedPageBreak/>
        <w:drawing>
          <wp:inline distT="0" distB="0" distL="0" distR="0" wp14:anchorId="7CAC5F63" wp14:editId="7BD466A7">
            <wp:extent cx="4115375" cy="857370"/>
            <wp:effectExtent l="0" t="0" r="0" b="0"/>
            <wp:docPr id="1292202887"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2202887" name="图片24" descr=" "/>
                    <pic:cNvPicPr/>
                  </pic:nvPicPr>
                  <pic:blipFill>
                    <a:blip r:embed="rId10" cstate="print"/>
                    <a:stretch>
                      <a:fillRect/>
                    </a:stretch>
                  </pic:blipFill>
                  <pic:spPr>
                    <a:xfrm>
                      <a:off x="0" y="0"/>
                      <a:ext cx="4115375" cy="857370"/>
                    </a:xfrm>
                    <a:prstGeom prst="rect">
                      <a:avLst/>
                    </a:prstGeom>
                  </pic:spPr>
                </pic:pic>
              </a:graphicData>
            </a:graphic>
          </wp:inline>
        </w:drawing>
      </w:r>
    </w:p>
    <w:p w14:paraId="0242CEA3" w14:textId="77777777" w:rsidR="0067163F" w:rsidRDefault="00000000">
      <w:pPr>
        <w:spacing w:line="360" w:lineRule="auto"/>
        <w:ind w:left="273" w:hangingChars="130" w:hanging="273"/>
      </w:pPr>
      <w:r>
        <w:rPr>
          <w:rFonts w:ascii="Times New Roman" w:eastAsia="新宋体" w:hAnsi="Times New Roman" w:hint="eastAsia"/>
          <w:szCs w:val="21"/>
        </w:rPr>
        <w:t>5</w:t>
      </w:r>
      <w:r>
        <w:rPr>
          <w:rFonts w:ascii="Times New Roman" w:eastAsia="新宋体" w:hAnsi="Times New Roman" w:hint="eastAsia"/>
          <w:szCs w:val="21"/>
        </w:rPr>
        <w:t>．在“探究压力的作用效果跟什么因素有关”的实验中，小欣同学利用木条、橡皮泥、包装带和钩码进行探究活动。</w:t>
      </w:r>
    </w:p>
    <w:p w14:paraId="57FDEC0D" w14:textId="77777777" w:rsidR="0067163F"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）如图所示，将橡皮泥做成长方体状平放于木条上方，把包装带撕成相同宽度的两段后分别绕过橡皮泥，且在包装带下方挂上不同数量的钩码，通过观察、对比橡皮泥上端的变化，小欣同学可得出结论：</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14:paraId="43558857" w14:textId="77777777" w:rsidR="0067163F"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）小欣同学想继续探究压力的作用效果跟受力面积的关系，应进行的操作是：将橡皮泥恢复原状，把包装带撕成不同宽度的两段，两包装带下方挂</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（选填“相同”或“不同”）数量的钩码。</w:t>
      </w:r>
    </w:p>
    <w:p w14:paraId="435C4560" w14:textId="77777777" w:rsidR="0067163F"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）实验过程中，小欣同学是通过观察橡皮泥的</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来比较压力作用效果的。</w:t>
      </w:r>
    </w:p>
    <w:p w14:paraId="45DE5090" w14:textId="77777777" w:rsidR="0067163F"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）实验过程中，小欣同学在包装带下方挂了</w:t>
      </w:r>
      <w:r>
        <w:rPr>
          <w:rFonts w:ascii="Times New Roman" w:eastAsia="新宋体" w:hAnsi="Times New Roman" w:hint="eastAsia"/>
          <w:szCs w:val="21"/>
        </w:rPr>
        <w:t>2</w:t>
      </w:r>
      <w:r>
        <w:rPr>
          <w:rFonts w:ascii="Times New Roman" w:eastAsia="新宋体" w:hAnsi="Times New Roman" w:hint="eastAsia"/>
          <w:szCs w:val="21"/>
        </w:rPr>
        <w:t>个</w:t>
      </w:r>
      <w:r>
        <w:rPr>
          <w:rFonts w:ascii="Times New Roman" w:eastAsia="新宋体" w:hAnsi="Times New Roman" w:hint="eastAsia"/>
          <w:szCs w:val="21"/>
        </w:rPr>
        <w:t>50g</w:t>
      </w:r>
      <w:r>
        <w:rPr>
          <w:rFonts w:ascii="Times New Roman" w:eastAsia="新宋体" w:hAnsi="Times New Roman" w:hint="eastAsia"/>
          <w:szCs w:val="21"/>
        </w:rPr>
        <w:t>的钩码，并测得包装带与橡皮泥的接触面积为</w:t>
      </w:r>
      <w:r>
        <w:rPr>
          <w:rFonts w:ascii="Times New Roman" w:eastAsia="新宋体" w:hAnsi="Times New Roman" w:hint="eastAsia"/>
          <w:szCs w:val="21"/>
        </w:rPr>
        <w:t>250mm</w:t>
      </w:r>
      <w:r>
        <w:rPr>
          <w:rFonts w:ascii="Times New Roman" w:eastAsia="新宋体" w:hAnsi="Times New Roman" w:hint="eastAsia"/>
          <w:sz w:val="24"/>
          <w:szCs w:val="24"/>
          <w:vertAlign w:val="superscript"/>
        </w:rPr>
        <w:t>2</w:t>
      </w:r>
      <w:r>
        <w:rPr>
          <w:rFonts w:ascii="Times New Roman" w:eastAsia="新宋体" w:hAnsi="Times New Roman" w:hint="eastAsia"/>
          <w:szCs w:val="21"/>
        </w:rPr>
        <w:t>，则包装带对橡皮泥的压强是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Pa</w:t>
      </w:r>
      <w:r>
        <w:rPr>
          <w:rFonts w:ascii="Times New Roman" w:eastAsia="新宋体" w:hAnsi="Times New Roman" w:hint="eastAsia"/>
          <w:szCs w:val="21"/>
        </w:rPr>
        <w:t>。（</w:t>
      </w:r>
      <w:r>
        <w:rPr>
          <w:rFonts w:ascii="Times New Roman" w:eastAsia="新宋体" w:hAnsi="Times New Roman" w:hint="eastAsia"/>
          <w:szCs w:val="21"/>
        </w:rPr>
        <w:t>g</w:t>
      </w:r>
      <w:r>
        <w:rPr>
          <w:rFonts w:ascii="Times New Roman" w:eastAsia="新宋体" w:hAnsi="Times New Roman" w:hint="eastAsia"/>
          <w:szCs w:val="21"/>
        </w:rPr>
        <w:t>取</w:t>
      </w:r>
      <w:r>
        <w:rPr>
          <w:rFonts w:ascii="Times New Roman" w:eastAsia="新宋体" w:hAnsi="Times New Roman" w:hint="eastAsia"/>
          <w:szCs w:val="21"/>
        </w:rPr>
        <w:t>10N/kg</w:t>
      </w:r>
      <w:r>
        <w:rPr>
          <w:rFonts w:ascii="Times New Roman" w:eastAsia="新宋体" w:hAnsi="Times New Roman" w:hint="eastAsia"/>
          <w:szCs w:val="21"/>
        </w:rPr>
        <w:t>）</w:t>
      </w:r>
    </w:p>
    <w:p w14:paraId="7CC5723C" w14:textId="77777777" w:rsidR="0067163F" w:rsidRDefault="00000000">
      <w:pPr>
        <w:spacing w:line="360" w:lineRule="auto"/>
        <w:ind w:leftChars="130" w:left="273"/>
      </w:pPr>
      <w:r>
        <w:rPr>
          <w:rFonts w:ascii="Times New Roman" w:eastAsia="新宋体" w:hAnsi="Times New Roman" w:hint="eastAsia"/>
          <w:noProof/>
          <w:szCs w:val="21"/>
        </w:rPr>
        <w:drawing>
          <wp:inline distT="0" distB="0" distL="0" distR="0" wp14:anchorId="1E730117" wp14:editId="3CFDA2E7">
            <wp:extent cx="1571844" cy="990738"/>
            <wp:effectExtent l="0" t="0" r="0" b="0"/>
            <wp:docPr id="1066162841"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6162841" name="图片24" descr=" "/>
                    <pic:cNvPicPr/>
                  </pic:nvPicPr>
                  <pic:blipFill>
                    <a:blip r:embed="rId11" cstate="print"/>
                    <a:stretch>
                      <a:fillRect/>
                    </a:stretch>
                  </pic:blipFill>
                  <pic:spPr>
                    <a:xfrm>
                      <a:off x="0" y="0"/>
                      <a:ext cx="1571844" cy="990738"/>
                    </a:xfrm>
                    <a:prstGeom prst="rect">
                      <a:avLst/>
                    </a:prstGeom>
                  </pic:spPr>
                </pic:pic>
              </a:graphicData>
            </a:graphic>
          </wp:inline>
        </w:drawing>
      </w:r>
    </w:p>
    <w:p w14:paraId="3DBC6467" w14:textId="77777777" w:rsidR="0067163F" w:rsidRDefault="00000000">
      <w:pPr>
        <w:spacing w:line="360" w:lineRule="auto"/>
        <w:ind w:left="273" w:hangingChars="130" w:hanging="273"/>
      </w:pPr>
      <w:r>
        <w:rPr>
          <w:rFonts w:ascii="Times New Roman" w:eastAsia="新宋体" w:hAnsi="Times New Roman" w:hint="eastAsia"/>
          <w:szCs w:val="21"/>
        </w:rPr>
        <w:t>6</w:t>
      </w:r>
      <w:r>
        <w:rPr>
          <w:rFonts w:ascii="Times New Roman" w:eastAsia="新宋体" w:hAnsi="Times New Roman" w:hint="eastAsia"/>
          <w:szCs w:val="21"/>
        </w:rPr>
        <w:t>．在探究“压力的作用效果跟什么因素有关”的实验中，小明同学用一块海绵、一张小桌子和一个砝码，做了如图所示的一系列实验：</w:t>
      </w:r>
    </w:p>
    <w:p w14:paraId="7F649FF3" w14:textId="77777777" w:rsidR="0067163F" w:rsidRDefault="00000000">
      <w:pPr>
        <w:spacing w:line="360" w:lineRule="auto"/>
        <w:ind w:leftChars="130" w:left="273"/>
      </w:pPr>
      <w:r>
        <w:rPr>
          <w:rFonts w:ascii="Times New Roman" w:eastAsia="新宋体" w:hAnsi="Times New Roman" w:hint="eastAsia"/>
          <w:noProof/>
          <w:szCs w:val="21"/>
        </w:rPr>
        <w:drawing>
          <wp:inline distT="0" distB="0" distL="0" distR="0" wp14:anchorId="695F3FB2" wp14:editId="061B9052">
            <wp:extent cx="5402859" cy="1438857"/>
            <wp:effectExtent l="0" t="0" r="0" b="0"/>
            <wp:docPr id="158472374"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472374" name="图片24" descr=" "/>
                    <pic:cNvPicPr/>
                  </pic:nvPicPr>
                  <pic:blipFill>
                    <a:blip r:embed="rId12" cstate="print"/>
                    <a:stretch>
                      <a:fillRect/>
                    </a:stretch>
                  </pic:blipFill>
                  <pic:spPr>
                    <a:xfrm>
                      <a:off x="0" y="0"/>
                      <a:ext cx="5402859" cy="1438857"/>
                    </a:xfrm>
                    <a:prstGeom prst="rect">
                      <a:avLst/>
                    </a:prstGeom>
                  </pic:spPr>
                </pic:pic>
              </a:graphicData>
            </a:graphic>
          </wp:inline>
        </w:drawing>
      </w:r>
    </w:p>
    <w:p w14:paraId="525939FE" w14:textId="77777777" w:rsidR="0067163F"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）实验中小明是通过比较</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来判断压力作用效果；</w:t>
      </w:r>
    </w:p>
    <w:p w14:paraId="4412A3E8" w14:textId="77777777" w:rsidR="0067163F"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）通过比较</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（填序号）两图，说明受力面积一定时，压力越大，压力的作用效果越明显；通过比较图乙和图丙，说明压力一定时，</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，压力的作用效果越明显；</w:t>
      </w:r>
    </w:p>
    <w:p w14:paraId="1A26E4EF" w14:textId="77777777" w:rsidR="0067163F" w:rsidRDefault="00000000">
      <w:pPr>
        <w:spacing w:line="360" w:lineRule="auto"/>
        <w:ind w:leftChars="130" w:left="273"/>
      </w:pPr>
      <w:r>
        <w:rPr>
          <w:rFonts w:ascii="Times New Roman" w:eastAsia="新宋体" w:hAnsi="Times New Roman" w:hint="eastAsia"/>
          <w:szCs w:val="21"/>
        </w:rPr>
        <w:lastRenderedPageBreak/>
        <w:t>（</w:t>
      </w:r>
      <w:r>
        <w:rPr>
          <w:rFonts w:ascii="Times New Roman" w:eastAsia="新宋体" w:hAnsi="Times New Roman" w:hint="eastAsia"/>
          <w:szCs w:val="21"/>
        </w:rPr>
        <w:t>3</w:t>
      </w:r>
      <w:r>
        <w:rPr>
          <w:rFonts w:ascii="Times New Roman" w:eastAsia="新宋体" w:hAnsi="Times New Roman" w:hint="eastAsia"/>
          <w:szCs w:val="21"/>
        </w:rPr>
        <w:t>）将图乙中的小桌和砝码又放到一块木板上，如图丁所示，图乙中海绵受到的压强</w:t>
      </w:r>
      <w:r>
        <w:rPr>
          <w:rFonts w:ascii="Times New Roman" w:eastAsia="新宋体" w:hAnsi="Times New Roman" w:hint="eastAsia"/>
          <w:szCs w:val="21"/>
        </w:rPr>
        <w:t>p</w:t>
      </w:r>
      <w:r>
        <w:rPr>
          <w:rFonts w:ascii="Times New Roman" w:eastAsia="新宋体" w:hAnsi="Times New Roman" w:hint="eastAsia"/>
          <w:sz w:val="24"/>
          <w:szCs w:val="24"/>
          <w:vertAlign w:val="subscript"/>
        </w:rPr>
        <w:t>乙</w:t>
      </w:r>
      <w:r>
        <w:rPr>
          <w:rFonts w:ascii="Times New Roman" w:eastAsia="新宋体" w:hAnsi="Times New Roman" w:hint="eastAsia"/>
          <w:szCs w:val="21"/>
        </w:rPr>
        <w:t>和图丁中木板受到的压强</w:t>
      </w:r>
      <w:r>
        <w:rPr>
          <w:rFonts w:ascii="Times New Roman" w:eastAsia="新宋体" w:hAnsi="Times New Roman" w:hint="eastAsia"/>
          <w:szCs w:val="21"/>
        </w:rPr>
        <w:t>p</w:t>
      </w:r>
      <w:r>
        <w:rPr>
          <w:rFonts w:ascii="Times New Roman" w:eastAsia="新宋体" w:hAnsi="Times New Roman" w:hint="eastAsia"/>
          <w:sz w:val="24"/>
          <w:szCs w:val="24"/>
          <w:vertAlign w:val="subscript"/>
        </w:rPr>
        <w:t>丁</w:t>
      </w:r>
      <w:r>
        <w:rPr>
          <w:rFonts w:ascii="Times New Roman" w:eastAsia="新宋体" w:hAnsi="Times New Roman" w:hint="eastAsia"/>
          <w:szCs w:val="21"/>
        </w:rPr>
        <w:t>的大小关系为：</w:t>
      </w:r>
      <w:r>
        <w:rPr>
          <w:rFonts w:ascii="Times New Roman" w:eastAsia="新宋体" w:hAnsi="Times New Roman" w:hint="eastAsia"/>
          <w:szCs w:val="21"/>
        </w:rPr>
        <w:t>p</w:t>
      </w:r>
      <w:r>
        <w:rPr>
          <w:rFonts w:ascii="Times New Roman" w:eastAsia="新宋体" w:hAnsi="Times New Roman" w:hint="eastAsia"/>
          <w:sz w:val="24"/>
          <w:szCs w:val="24"/>
          <w:vertAlign w:val="subscript"/>
        </w:rPr>
        <w:t>乙</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p</w:t>
      </w:r>
      <w:r>
        <w:rPr>
          <w:rFonts w:ascii="Times New Roman" w:eastAsia="新宋体" w:hAnsi="Times New Roman" w:hint="eastAsia"/>
          <w:sz w:val="24"/>
          <w:szCs w:val="24"/>
          <w:vertAlign w:val="subscript"/>
        </w:rPr>
        <w:t>丁</w:t>
      </w:r>
      <w:r>
        <w:rPr>
          <w:rFonts w:ascii="Times New Roman" w:eastAsia="新宋体" w:hAnsi="Times New Roman" w:hint="eastAsia"/>
          <w:szCs w:val="21"/>
        </w:rPr>
        <w:t>。（选填“＞”、“＜”或“＝”）；</w:t>
      </w:r>
    </w:p>
    <w:p w14:paraId="61295CA5" w14:textId="77777777" w:rsidR="0067163F"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）小明与小红进行实验交流时，小明说我还可以用铅笔探究压力的作用效果与受力面积的关系，小明分别采用如图</w:t>
      </w:r>
      <w:r>
        <w:rPr>
          <w:rFonts w:ascii="Times New Roman" w:eastAsia="新宋体" w:hAnsi="Times New Roman" w:hint="eastAsia"/>
          <w:szCs w:val="21"/>
        </w:rPr>
        <w:t>2</w:t>
      </w:r>
      <w:r>
        <w:rPr>
          <w:rFonts w:ascii="Times New Roman" w:eastAsia="Calibri" w:hAnsi="Times New Roman" w:hint="eastAsia"/>
          <w:szCs w:val="21"/>
        </w:rPr>
        <w:t>①</w:t>
      </w:r>
      <w:r>
        <w:rPr>
          <w:rFonts w:ascii="Times New Roman" w:eastAsia="新宋体" w:hAnsi="Times New Roman" w:hint="eastAsia"/>
          <w:szCs w:val="21"/>
        </w:rPr>
        <w:t>、</w:t>
      </w:r>
      <w:r>
        <w:rPr>
          <w:rFonts w:ascii="Times New Roman" w:eastAsia="Calibri" w:hAnsi="Times New Roman" w:hint="eastAsia"/>
          <w:szCs w:val="21"/>
        </w:rPr>
        <w:t>②</w:t>
      </w:r>
      <w:r>
        <w:rPr>
          <w:rFonts w:ascii="Times New Roman" w:eastAsia="新宋体" w:hAnsi="Times New Roman" w:hint="eastAsia"/>
          <w:szCs w:val="21"/>
        </w:rPr>
        <w:t>所示的两种方法，用两只手的食指分别压在铅笔两端给小红演示，小红指出图</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（选填“</w:t>
      </w:r>
      <w:r>
        <w:rPr>
          <w:rFonts w:ascii="Times New Roman" w:eastAsia="Calibri" w:hAnsi="Times New Roman" w:hint="eastAsia"/>
          <w:szCs w:val="21"/>
        </w:rPr>
        <w:t>①</w:t>
      </w:r>
      <w:r>
        <w:rPr>
          <w:rFonts w:ascii="Times New Roman" w:eastAsia="新宋体" w:hAnsi="Times New Roman" w:hint="eastAsia"/>
          <w:szCs w:val="21"/>
        </w:rPr>
        <w:t>”或“</w:t>
      </w:r>
      <w:r>
        <w:rPr>
          <w:rFonts w:ascii="Times New Roman" w:eastAsia="Calibri" w:hAnsi="Times New Roman" w:hint="eastAsia"/>
          <w:szCs w:val="21"/>
        </w:rPr>
        <w:t>②</w:t>
      </w:r>
      <w:r>
        <w:rPr>
          <w:rFonts w:ascii="Times New Roman" w:eastAsia="新宋体" w:hAnsi="Times New Roman" w:hint="eastAsia"/>
          <w:szCs w:val="21"/>
        </w:rPr>
        <w:t>”）的方法不合理，原因是该方法</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14:paraId="0AD40C26" w14:textId="77777777" w:rsidR="0067163F" w:rsidRDefault="00000000">
      <w:pPr>
        <w:spacing w:line="360" w:lineRule="auto"/>
        <w:ind w:left="273" w:hangingChars="130" w:hanging="273"/>
      </w:pPr>
      <w:r>
        <w:rPr>
          <w:rFonts w:ascii="Times New Roman" w:eastAsia="新宋体" w:hAnsi="Times New Roman" w:hint="eastAsia"/>
          <w:szCs w:val="21"/>
        </w:rPr>
        <w:t>7</w:t>
      </w:r>
      <w:r>
        <w:rPr>
          <w:rFonts w:ascii="Times New Roman" w:eastAsia="新宋体" w:hAnsi="Times New Roman" w:hint="eastAsia"/>
          <w:szCs w:val="21"/>
        </w:rPr>
        <w:t>．用几根一端封有相同橡皮薄膜的玻璃管进行“探究影响液体压强因素”的实验，</w:t>
      </w:r>
      <w:r>
        <w:rPr>
          <w:rFonts w:ascii="Times New Roman" w:eastAsia="新宋体" w:hAnsi="Times New Roman" w:hint="eastAsia"/>
          <w:szCs w:val="21"/>
        </w:rPr>
        <w:t>5</w:t>
      </w:r>
      <w:r>
        <w:rPr>
          <w:rFonts w:ascii="Times New Roman" w:eastAsia="新宋体" w:hAnsi="Times New Roman" w:hint="eastAsia"/>
          <w:szCs w:val="21"/>
        </w:rPr>
        <w:t>号管装入盐水，其它管装入水。</w:t>
      </w:r>
    </w:p>
    <w:p w14:paraId="03E2B7FE" w14:textId="77777777" w:rsidR="0067163F"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）玻璃管下方薄膜鼓起的程度可反映液体</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的大小；</w:t>
      </w:r>
    </w:p>
    <w:p w14:paraId="2BB948DE" w14:textId="77777777" w:rsidR="0067163F"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）根据图甲中三支玻璃管薄膜鼓起的程度，猜想：液体的压强可能与液体的质量、重力、体积或</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有关；</w:t>
      </w:r>
    </w:p>
    <w:p w14:paraId="7E2D2BF6" w14:textId="77777777" w:rsidR="0067163F"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）图乙中，</w:t>
      </w:r>
      <w:r>
        <w:rPr>
          <w:rFonts w:ascii="Times New Roman" w:eastAsia="新宋体" w:hAnsi="Times New Roman" w:hint="eastAsia"/>
          <w:szCs w:val="21"/>
        </w:rPr>
        <w:t>4</w:t>
      </w:r>
      <w:r>
        <w:rPr>
          <w:rFonts w:ascii="Times New Roman" w:eastAsia="新宋体" w:hAnsi="Times New Roman" w:hint="eastAsia"/>
          <w:szCs w:val="21"/>
        </w:rPr>
        <w:t>号管上段更粗，下段与</w:t>
      </w:r>
      <w:r>
        <w:rPr>
          <w:rFonts w:ascii="Times New Roman" w:eastAsia="新宋体" w:hAnsi="Times New Roman" w:hint="eastAsia"/>
          <w:szCs w:val="21"/>
        </w:rPr>
        <w:t>2</w:t>
      </w:r>
      <w:r>
        <w:rPr>
          <w:rFonts w:ascii="Times New Roman" w:eastAsia="新宋体" w:hAnsi="Times New Roman" w:hint="eastAsia"/>
          <w:szCs w:val="21"/>
        </w:rPr>
        <w:t>号管粗细相同，两管中水的总长度相同，而两管薄膜鼓起程度相同，可得：液体压强的大小与液体的质量、重力、体积都</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14:paraId="25FC68DE" w14:textId="77777777" w:rsidR="0067163F"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）图丙中，</w:t>
      </w:r>
      <w:r>
        <w:rPr>
          <w:rFonts w:ascii="Times New Roman" w:eastAsia="新宋体" w:hAnsi="Times New Roman" w:hint="eastAsia"/>
          <w:szCs w:val="21"/>
        </w:rPr>
        <w:t>5</w:t>
      </w:r>
      <w:r>
        <w:rPr>
          <w:rFonts w:ascii="Times New Roman" w:eastAsia="新宋体" w:hAnsi="Times New Roman" w:hint="eastAsia"/>
          <w:szCs w:val="21"/>
        </w:rPr>
        <w:t>号管和</w:t>
      </w:r>
      <w:r>
        <w:rPr>
          <w:rFonts w:ascii="Times New Roman" w:eastAsia="新宋体" w:hAnsi="Times New Roman" w:hint="eastAsia"/>
          <w:szCs w:val="21"/>
        </w:rPr>
        <w:t>2</w:t>
      </w:r>
      <w:r>
        <w:rPr>
          <w:rFonts w:ascii="Times New Roman" w:eastAsia="新宋体" w:hAnsi="Times New Roman" w:hint="eastAsia"/>
          <w:szCs w:val="21"/>
        </w:rPr>
        <w:t>号管的液柱长度相等，由此可探究液体压强与液体的</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是否有关，并可得到结论：</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14:paraId="5F4FC0B9" w14:textId="77777777" w:rsidR="0067163F" w:rsidRDefault="00000000">
      <w:pPr>
        <w:spacing w:line="360" w:lineRule="auto"/>
        <w:ind w:leftChars="130" w:left="273"/>
      </w:pPr>
      <w:r>
        <w:rPr>
          <w:rFonts w:ascii="Times New Roman" w:eastAsia="新宋体" w:hAnsi="Times New Roman" w:hint="eastAsia"/>
          <w:noProof/>
          <w:szCs w:val="21"/>
        </w:rPr>
        <w:drawing>
          <wp:inline distT="0" distB="0" distL="0" distR="0" wp14:anchorId="6A7C488B" wp14:editId="3CF7E386">
            <wp:extent cx="3211223" cy="1553203"/>
            <wp:effectExtent l="0" t="0" r="0" b="0"/>
            <wp:docPr id="1932361886"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2361886" name="图片24" descr=" "/>
                    <pic:cNvPicPr/>
                  </pic:nvPicPr>
                  <pic:blipFill>
                    <a:blip r:embed="rId13" cstate="print"/>
                    <a:stretch>
                      <a:fillRect/>
                    </a:stretch>
                  </pic:blipFill>
                  <pic:spPr>
                    <a:xfrm>
                      <a:off x="0" y="0"/>
                      <a:ext cx="3211223" cy="1553203"/>
                    </a:xfrm>
                    <a:prstGeom prst="rect">
                      <a:avLst/>
                    </a:prstGeom>
                  </pic:spPr>
                </pic:pic>
              </a:graphicData>
            </a:graphic>
          </wp:inline>
        </w:drawing>
      </w:r>
    </w:p>
    <w:p w14:paraId="11A15C44" w14:textId="77777777" w:rsidR="0067163F" w:rsidRDefault="00000000">
      <w:pPr>
        <w:spacing w:line="360" w:lineRule="auto"/>
        <w:ind w:left="273" w:hangingChars="130" w:hanging="273"/>
      </w:pPr>
      <w:r>
        <w:rPr>
          <w:rFonts w:ascii="Times New Roman" w:eastAsia="新宋体" w:hAnsi="Times New Roman" w:hint="eastAsia"/>
          <w:szCs w:val="21"/>
        </w:rPr>
        <w:t>8</w:t>
      </w:r>
      <w:r>
        <w:rPr>
          <w:rFonts w:ascii="Times New Roman" w:eastAsia="新宋体" w:hAnsi="Times New Roman" w:hint="eastAsia"/>
          <w:szCs w:val="21"/>
        </w:rPr>
        <w:t>．液体的压强与哪些因素有关？同学们猜想可能与液体的深度、液体的密度和容器的形状有关，他们用图</w:t>
      </w:r>
      <w:r>
        <w:rPr>
          <w:rFonts w:ascii="Times New Roman" w:eastAsia="新宋体" w:hAnsi="Times New Roman" w:hint="eastAsia"/>
          <w:szCs w:val="21"/>
        </w:rPr>
        <w:t>1</w:t>
      </w:r>
      <w:r>
        <w:rPr>
          <w:rFonts w:ascii="Times New Roman" w:eastAsia="新宋体" w:hAnsi="Times New Roman" w:hint="eastAsia"/>
          <w:szCs w:val="21"/>
        </w:rPr>
        <w:t>的</w:t>
      </w:r>
      <w:r>
        <w:rPr>
          <w:rFonts w:ascii="Times New Roman" w:eastAsia="新宋体" w:hAnsi="Times New Roman" w:hint="eastAsia"/>
          <w:szCs w:val="21"/>
        </w:rPr>
        <w:t>U</w:t>
      </w:r>
      <w:r>
        <w:rPr>
          <w:rFonts w:ascii="Times New Roman" w:eastAsia="新宋体" w:hAnsi="Times New Roman" w:hint="eastAsia"/>
          <w:szCs w:val="21"/>
        </w:rPr>
        <w:t>形管压强计进行探究。图</w:t>
      </w:r>
      <w:r>
        <w:rPr>
          <w:rFonts w:ascii="Times New Roman" w:eastAsia="新宋体" w:hAnsi="Times New Roman" w:hint="eastAsia"/>
          <w:szCs w:val="21"/>
        </w:rPr>
        <w:t>2</w:t>
      </w:r>
      <w:r>
        <w:rPr>
          <w:rFonts w:ascii="Times New Roman" w:eastAsia="新宋体" w:hAnsi="Times New Roman" w:hint="eastAsia"/>
          <w:szCs w:val="21"/>
        </w:rPr>
        <w:t>中的三个容器底面积相同，忽略探头自身体积的影响。实验部分数据如下表。</w:t>
      </w:r>
    </w:p>
    <w:p w14:paraId="765D551F" w14:textId="77777777" w:rsidR="0067163F" w:rsidRDefault="00000000">
      <w:pPr>
        <w:spacing w:line="360" w:lineRule="auto"/>
        <w:ind w:leftChars="130" w:left="273"/>
      </w:pPr>
      <w:r>
        <w:rPr>
          <w:rFonts w:ascii="Times New Roman" w:eastAsia="新宋体" w:hAnsi="Times New Roman" w:hint="eastAsia"/>
          <w:noProof/>
          <w:szCs w:val="21"/>
        </w:rPr>
        <w:drawing>
          <wp:inline distT="0" distB="0" distL="0" distR="0" wp14:anchorId="0CE05C28" wp14:editId="163C2128">
            <wp:extent cx="3335098" cy="1362626"/>
            <wp:effectExtent l="0" t="0" r="0" b="0"/>
            <wp:docPr id="22770560"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770560" name="图片24" descr=" "/>
                    <pic:cNvPicPr/>
                  </pic:nvPicPr>
                  <pic:blipFill>
                    <a:blip r:embed="rId14" cstate="print"/>
                    <a:stretch>
                      <a:fillRect/>
                    </a:stretch>
                  </pic:blipFill>
                  <pic:spPr>
                    <a:xfrm>
                      <a:off x="0" y="0"/>
                      <a:ext cx="3335098" cy="1362626"/>
                    </a:xfrm>
                    <a:prstGeom prst="rect">
                      <a:avLst/>
                    </a:prstGeom>
                  </pic:spPr>
                </pic:pic>
              </a:graphicData>
            </a:graphic>
          </wp:inline>
        </w:drawing>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2000"/>
        <w:gridCol w:w="2000"/>
        <w:gridCol w:w="2000"/>
        <w:gridCol w:w="2000"/>
      </w:tblGrid>
      <w:tr w:rsidR="00525F31" w14:paraId="0AFEECD0" w14:textId="77777777">
        <w:tc>
          <w:tcPr>
            <w:tcW w:w="2000" w:type="dxa"/>
          </w:tcPr>
          <w:p w14:paraId="75977DD8" w14:textId="77777777" w:rsidR="0067163F" w:rsidRDefault="00000000">
            <w:pPr>
              <w:spacing w:line="360" w:lineRule="auto"/>
              <w:jc w:val="center"/>
            </w:pPr>
            <w:r>
              <w:rPr>
                <w:rFonts w:ascii="Times New Roman" w:eastAsia="新宋体" w:hAnsi="Times New Roman" w:hint="eastAsia"/>
                <w:szCs w:val="21"/>
              </w:rPr>
              <w:t>实验</w:t>
            </w:r>
          </w:p>
        </w:tc>
        <w:tc>
          <w:tcPr>
            <w:tcW w:w="2000" w:type="dxa"/>
          </w:tcPr>
          <w:p w14:paraId="4FC3C3C6" w14:textId="77777777" w:rsidR="0067163F" w:rsidRDefault="00000000">
            <w:pPr>
              <w:spacing w:line="360" w:lineRule="auto"/>
              <w:jc w:val="center"/>
            </w:pPr>
            <w:r>
              <w:rPr>
                <w:rFonts w:ascii="Times New Roman" w:eastAsia="新宋体" w:hAnsi="Times New Roman" w:hint="eastAsia"/>
                <w:szCs w:val="21"/>
              </w:rPr>
              <w:t>橡皮膜</w:t>
            </w:r>
          </w:p>
          <w:p w14:paraId="243A69F5" w14:textId="77777777" w:rsidR="0067163F" w:rsidRDefault="00000000">
            <w:pPr>
              <w:spacing w:line="360" w:lineRule="auto"/>
              <w:jc w:val="center"/>
            </w:pPr>
            <w:r>
              <w:rPr>
                <w:rFonts w:ascii="Times New Roman" w:eastAsia="新宋体" w:hAnsi="Times New Roman" w:hint="eastAsia"/>
                <w:szCs w:val="21"/>
              </w:rPr>
              <w:lastRenderedPageBreak/>
              <w:t>位置</w:t>
            </w:r>
          </w:p>
        </w:tc>
        <w:tc>
          <w:tcPr>
            <w:tcW w:w="2000" w:type="dxa"/>
          </w:tcPr>
          <w:p w14:paraId="6FFFAC79" w14:textId="77777777" w:rsidR="0067163F" w:rsidRDefault="00000000">
            <w:pPr>
              <w:spacing w:line="360" w:lineRule="auto"/>
              <w:jc w:val="center"/>
            </w:pPr>
            <w:r>
              <w:rPr>
                <w:rFonts w:ascii="Times New Roman" w:eastAsia="新宋体" w:hAnsi="Times New Roman" w:hint="eastAsia"/>
                <w:szCs w:val="21"/>
              </w:rPr>
              <w:lastRenderedPageBreak/>
              <w:t>橡皮膜</w:t>
            </w:r>
          </w:p>
          <w:p w14:paraId="3E88A14F" w14:textId="77777777" w:rsidR="0067163F" w:rsidRDefault="00000000">
            <w:pPr>
              <w:spacing w:line="360" w:lineRule="auto"/>
              <w:jc w:val="center"/>
            </w:pPr>
            <w:r>
              <w:rPr>
                <w:rFonts w:ascii="Times New Roman" w:eastAsia="新宋体" w:hAnsi="Times New Roman" w:hint="eastAsia"/>
                <w:szCs w:val="21"/>
              </w:rPr>
              <w:lastRenderedPageBreak/>
              <w:t>方向</w:t>
            </w:r>
          </w:p>
        </w:tc>
        <w:tc>
          <w:tcPr>
            <w:tcW w:w="2000" w:type="dxa"/>
          </w:tcPr>
          <w:p w14:paraId="1AA11736" w14:textId="77777777" w:rsidR="0067163F" w:rsidRDefault="00000000">
            <w:pPr>
              <w:spacing w:line="360" w:lineRule="auto"/>
              <w:jc w:val="center"/>
            </w:pPr>
            <w:r>
              <w:rPr>
                <w:rFonts w:ascii="Times New Roman" w:eastAsia="新宋体" w:hAnsi="Times New Roman" w:hint="eastAsia"/>
                <w:szCs w:val="21"/>
              </w:rPr>
              <w:lastRenderedPageBreak/>
              <w:t>U</w:t>
            </w:r>
            <w:r>
              <w:rPr>
                <w:rFonts w:ascii="Times New Roman" w:eastAsia="新宋体" w:hAnsi="Times New Roman" w:hint="eastAsia"/>
                <w:szCs w:val="21"/>
              </w:rPr>
              <w:t>形管两边液</w:t>
            </w:r>
          </w:p>
          <w:p w14:paraId="31043F58" w14:textId="77777777" w:rsidR="0067163F" w:rsidRDefault="00000000">
            <w:pPr>
              <w:spacing w:line="360" w:lineRule="auto"/>
              <w:jc w:val="center"/>
            </w:pPr>
            <w:r>
              <w:rPr>
                <w:rFonts w:ascii="Times New Roman" w:eastAsia="新宋体" w:hAnsi="Times New Roman" w:hint="eastAsia"/>
                <w:szCs w:val="21"/>
              </w:rPr>
              <w:lastRenderedPageBreak/>
              <w:t>面高度差</w:t>
            </w:r>
            <w:r>
              <w:rPr>
                <w:rFonts w:ascii="Times New Roman" w:eastAsia="新宋体" w:hAnsi="Times New Roman" w:hint="eastAsia"/>
                <w:szCs w:val="21"/>
              </w:rPr>
              <w:t>/mm</w:t>
            </w:r>
          </w:p>
        </w:tc>
      </w:tr>
      <w:tr w:rsidR="00525F31" w14:paraId="333D9E88" w14:textId="77777777">
        <w:tc>
          <w:tcPr>
            <w:tcW w:w="2000" w:type="dxa"/>
          </w:tcPr>
          <w:p w14:paraId="70CF92DE" w14:textId="77777777" w:rsidR="0067163F" w:rsidRDefault="00000000">
            <w:pPr>
              <w:spacing w:line="360" w:lineRule="auto"/>
              <w:jc w:val="center"/>
            </w:pPr>
            <w:r>
              <w:rPr>
                <w:rFonts w:ascii="Times New Roman" w:eastAsia="Calibri" w:hAnsi="Times New Roman" w:hint="eastAsia"/>
                <w:szCs w:val="21"/>
              </w:rPr>
              <w:lastRenderedPageBreak/>
              <w:t>①</w:t>
            </w:r>
          </w:p>
        </w:tc>
        <w:tc>
          <w:tcPr>
            <w:tcW w:w="2000" w:type="dxa"/>
          </w:tcPr>
          <w:p w14:paraId="66424E66" w14:textId="77777777" w:rsidR="0067163F" w:rsidRDefault="00000000">
            <w:pPr>
              <w:spacing w:line="360" w:lineRule="auto"/>
              <w:jc w:val="center"/>
            </w:pPr>
            <w:r>
              <w:rPr>
                <w:rFonts w:ascii="Times New Roman" w:eastAsia="新宋体" w:hAnsi="Times New Roman" w:hint="eastAsia"/>
                <w:szCs w:val="21"/>
              </w:rPr>
              <w:t>a</w:t>
            </w:r>
          </w:p>
        </w:tc>
        <w:tc>
          <w:tcPr>
            <w:tcW w:w="2000" w:type="dxa"/>
          </w:tcPr>
          <w:p w14:paraId="18C693B9" w14:textId="77777777" w:rsidR="0067163F" w:rsidRDefault="00000000">
            <w:pPr>
              <w:spacing w:line="360" w:lineRule="auto"/>
              <w:jc w:val="center"/>
            </w:pPr>
            <w:r>
              <w:rPr>
                <w:rFonts w:ascii="Times New Roman" w:eastAsia="新宋体" w:hAnsi="Times New Roman" w:hint="eastAsia"/>
                <w:szCs w:val="21"/>
              </w:rPr>
              <w:t>向上</w:t>
            </w:r>
          </w:p>
        </w:tc>
        <w:tc>
          <w:tcPr>
            <w:tcW w:w="2000" w:type="dxa"/>
          </w:tcPr>
          <w:p w14:paraId="151DCC91" w14:textId="77777777" w:rsidR="0067163F" w:rsidRDefault="00000000">
            <w:pPr>
              <w:spacing w:line="360" w:lineRule="auto"/>
              <w:jc w:val="center"/>
            </w:pPr>
            <w:r>
              <w:rPr>
                <w:rFonts w:ascii="Times New Roman" w:eastAsia="新宋体" w:hAnsi="Times New Roman" w:hint="eastAsia"/>
                <w:szCs w:val="21"/>
              </w:rPr>
              <w:t>30</w:t>
            </w:r>
          </w:p>
        </w:tc>
      </w:tr>
      <w:tr w:rsidR="00525F31" w14:paraId="38F2A12A" w14:textId="77777777">
        <w:tc>
          <w:tcPr>
            <w:tcW w:w="2000" w:type="dxa"/>
          </w:tcPr>
          <w:p w14:paraId="5DF7A8A9" w14:textId="77777777" w:rsidR="0067163F" w:rsidRDefault="00000000">
            <w:pPr>
              <w:spacing w:line="360" w:lineRule="auto"/>
              <w:jc w:val="center"/>
            </w:pPr>
            <w:r>
              <w:rPr>
                <w:rFonts w:ascii="Times New Roman" w:eastAsia="Calibri" w:hAnsi="Times New Roman" w:hint="eastAsia"/>
                <w:szCs w:val="21"/>
              </w:rPr>
              <w:t>②</w:t>
            </w:r>
          </w:p>
        </w:tc>
        <w:tc>
          <w:tcPr>
            <w:tcW w:w="2000" w:type="dxa"/>
          </w:tcPr>
          <w:p w14:paraId="010E52C2" w14:textId="77777777" w:rsidR="0067163F" w:rsidRDefault="00000000">
            <w:pPr>
              <w:spacing w:line="360" w:lineRule="auto"/>
              <w:jc w:val="center"/>
            </w:pPr>
            <w:r>
              <w:rPr>
                <w:rFonts w:ascii="Times New Roman" w:eastAsia="新宋体" w:hAnsi="Times New Roman" w:hint="eastAsia"/>
                <w:szCs w:val="21"/>
              </w:rPr>
              <w:t>b</w:t>
            </w:r>
          </w:p>
        </w:tc>
        <w:tc>
          <w:tcPr>
            <w:tcW w:w="2000" w:type="dxa"/>
          </w:tcPr>
          <w:p w14:paraId="1D899D84" w14:textId="77777777" w:rsidR="0067163F" w:rsidRDefault="00000000">
            <w:pPr>
              <w:spacing w:line="360" w:lineRule="auto"/>
              <w:jc w:val="center"/>
            </w:pPr>
            <w:r>
              <w:rPr>
                <w:rFonts w:ascii="Times New Roman" w:eastAsia="新宋体" w:hAnsi="Times New Roman" w:hint="eastAsia"/>
                <w:szCs w:val="21"/>
              </w:rPr>
              <w:t>向上</w:t>
            </w:r>
          </w:p>
        </w:tc>
        <w:tc>
          <w:tcPr>
            <w:tcW w:w="2000" w:type="dxa"/>
          </w:tcPr>
          <w:p w14:paraId="436C9DE8" w14:textId="77777777" w:rsidR="0067163F" w:rsidRDefault="00000000">
            <w:pPr>
              <w:spacing w:line="360" w:lineRule="auto"/>
              <w:jc w:val="center"/>
            </w:pPr>
            <w:r>
              <w:rPr>
                <w:rFonts w:ascii="Times New Roman" w:eastAsia="新宋体" w:hAnsi="Times New Roman" w:hint="eastAsia"/>
                <w:szCs w:val="21"/>
              </w:rPr>
              <w:t>50</w:t>
            </w:r>
          </w:p>
        </w:tc>
      </w:tr>
      <w:tr w:rsidR="00525F31" w14:paraId="3FBB3DF5" w14:textId="77777777">
        <w:tc>
          <w:tcPr>
            <w:tcW w:w="2000" w:type="dxa"/>
          </w:tcPr>
          <w:p w14:paraId="4F1D9C2D" w14:textId="77777777" w:rsidR="0067163F" w:rsidRDefault="00000000">
            <w:pPr>
              <w:spacing w:line="360" w:lineRule="auto"/>
              <w:jc w:val="center"/>
            </w:pPr>
            <w:r>
              <w:rPr>
                <w:rFonts w:ascii="Times New Roman" w:eastAsia="Calibri" w:hAnsi="Times New Roman" w:hint="eastAsia"/>
                <w:szCs w:val="21"/>
              </w:rPr>
              <w:t>③</w:t>
            </w:r>
          </w:p>
        </w:tc>
        <w:tc>
          <w:tcPr>
            <w:tcW w:w="2000" w:type="dxa"/>
          </w:tcPr>
          <w:p w14:paraId="3DFD54F9" w14:textId="77777777" w:rsidR="0067163F" w:rsidRDefault="00000000">
            <w:pPr>
              <w:spacing w:line="360" w:lineRule="auto"/>
              <w:jc w:val="center"/>
            </w:pPr>
            <w:r>
              <w:rPr>
                <w:rFonts w:ascii="Times New Roman" w:eastAsia="新宋体" w:hAnsi="Times New Roman" w:hint="eastAsia"/>
                <w:szCs w:val="21"/>
              </w:rPr>
              <w:t>c</w:t>
            </w:r>
          </w:p>
        </w:tc>
        <w:tc>
          <w:tcPr>
            <w:tcW w:w="2000" w:type="dxa"/>
          </w:tcPr>
          <w:p w14:paraId="3AB19A24" w14:textId="77777777" w:rsidR="0067163F" w:rsidRDefault="00000000">
            <w:pPr>
              <w:spacing w:line="360" w:lineRule="auto"/>
              <w:jc w:val="center"/>
            </w:pPr>
            <w:r>
              <w:rPr>
                <w:rFonts w:ascii="Times New Roman" w:eastAsia="新宋体" w:hAnsi="Times New Roman" w:hint="eastAsia"/>
                <w:szCs w:val="21"/>
              </w:rPr>
              <w:t>向上</w:t>
            </w:r>
          </w:p>
        </w:tc>
        <w:tc>
          <w:tcPr>
            <w:tcW w:w="2000" w:type="dxa"/>
          </w:tcPr>
          <w:p w14:paraId="4A732E12" w14:textId="77777777" w:rsidR="0067163F" w:rsidRDefault="00000000">
            <w:pPr>
              <w:spacing w:line="360" w:lineRule="auto"/>
              <w:jc w:val="center"/>
            </w:pPr>
            <w:r>
              <w:rPr>
                <w:rFonts w:ascii="Times New Roman" w:eastAsia="新宋体" w:hAnsi="Times New Roman" w:hint="eastAsia"/>
                <w:szCs w:val="21"/>
              </w:rPr>
              <w:t>70</w:t>
            </w:r>
          </w:p>
        </w:tc>
      </w:tr>
      <w:tr w:rsidR="00525F31" w14:paraId="71D43953" w14:textId="77777777">
        <w:tc>
          <w:tcPr>
            <w:tcW w:w="2000" w:type="dxa"/>
          </w:tcPr>
          <w:p w14:paraId="0D44BC8B" w14:textId="77777777" w:rsidR="0067163F" w:rsidRDefault="00000000">
            <w:pPr>
              <w:spacing w:line="360" w:lineRule="auto"/>
              <w:jc w:val="center"/>
            </w:pPr>
            <w:r>
              <w:rPr>
                <w:rFonts w:ascii="Times New Roman" w:eastAsia="Calibri" w:hAnsi="Times New Roman" w:hint="eastAsia"/>
                <w:szCs w:val="21"/>
              </w:rPr>
              <w:t>④</w:t>
            </w:r>
          </w:p>
        </w:tc>
        <w:tc>
          <w:tcPr>
            <w:tcW w:w="2000" w:type="dxa"/>
          </w:tcPr>
          <w:p w14:paraId="2101E07D" w14:textId="77777777" w:rsidR="0067163F" w:rsidRDefault="00000000">
            <w:pPr>
              <w:spacing w:line="360" w:lineRule="auto"/>
              <w:jc w:val="center"/>
            </w:pPr>
            <w:r>
              <w:rPr>
                <w:rFonts w:ascii="Times New Roman" w:eastAsia="新宋体" w:hAnsi="Times New Roman" w:hint="eastAsia"/>
                <w:szCs w:val="21"/>
              </w:rPr>
              <w:t>d</w:t>
            </w:r>
          </w:p>
        </w:tc>
        <w:tc>
          <w:tcPr>
            <w:tcW w:w="2000" w:type="dxa"/>
          </w:tcPr>
          <w:p w14:paraId="600DD388" w14:textId="77777777" w:rsidR="0067163F" w:rsidRDefault="00000000">
            <w:pPr>
              <w:spacing w:line="360" w:lineRule="auto"/>
              <w:jc w:val="center"/>
            </w:pPr>
            <w:r>
              <w:rPr>
                <w:rFonts w:ascii="Times New Roman" w:eastAsia="新宋体" w:hAnsi="Times New Roman" w:hint="eastAsia"/>
                <w:szCs w:val="21"/>
              </w:rPr>
              <w:t>向上</w:t>
            </w:r>
          </w:p>
        </w:tc>
        <w:tc>
          <w:tcPr>
            <w:tcW w:w="2000" w:type="dxa"/>
          </w:tcPr>
          <w:p w14:paraId="0D78E41F" w14:textId="77777777" w:rsidR="0067163F" w:rsidRDefault="00000000">
            <w:pPr>
              <w:spacing w:line="360" w:lineRule="auto"/>
              <w:jc w:val="center"/>
            </w:pPr>
            <w:r>
              <w:rPr>
                <w:rFonts w:ascii="Times New Roman" w:eastAsia="新宋体" w:hAnsi="Times New Roman" w:hint="eastAsia"/>
                <w:szCs w:val="21"/>
              </w:rPr>
              <w:t>50</w:t>
            </w:r>
          </w:p>
        </w:tc>
      </w:tr>
    </w:tbl>
    <w:p w14:paraId="75A80A9A" w14:textId="77777777" w:rsidR="0067163F"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）先组装好压强计，用不同力度按压探头上的橡皮膜，若发现</w:t>
      </w:r>
      <w:r>
        <w:rPr>
          <w:rFonts w:ascii="Times New Roman" w:eastAsia="新宋体" w:hAnsi="Times New Roman" w:hint="eastAsia"/>
          <w:szCs w:val="21"/>
        </w:rPr>
        <w:t>U</w:t>
      </w:r>
      <w:r>
        <w:rPr>
          <w:rFonts w:ascii="Times New Roman" w:eastAsia="新宋体" w:hAnsi="Times New Roman" w:hint="eastAsia"/>
          <w:szCs w:val="21"/>
        </w:rPr>
        <w:t>形管两边液面高度差的变化较大，说明压强计的气密性</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（选填“较好”或“较差”）。</w:t>
      </w:r>
      <w:r>
        <w:rPr>
          <w:rFonts w:ascii="Times New Roman" w:eastAsia="新宋体" w:hAnsi="Times New Roman" w:hint="eastAsia"/>
          <w:szCs w:val="21"/>
        </w:rPr>
        <w:t>U</w:t>
      </w:r>
      <w:r>
        <w:rPr>
          <w:rFonts w:ascii="Times New Roman" w:eastAsia="新宋体" w:hAnsi="Times New Roman" w:hint="eastAsia"/>
          <w:szCs w:val="21"/>
        </w:rPr>
        <w:t>形管压强计是连通器吗？</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14:paraId="4AABB40D" w14:textId="77777777" w:rsidR="0067163F"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）比较表格中</w:t>
      </w:r>
      <w:r>
        <w:rPr>
          <w:rFonts w:ascii="Times New Roman" w:eastAsia="Calibri" w:hAnsi="Times New Roman" w:hint="eastAsia"/>
          <w:szCs w:val="21"/>
        </w:rPr>
        <w:t>①②</w:t>
      </w:r>
      <w:r>
        <w:rPr>
          <w:rFonts w:ascii="Times New Roman" w:eastAsia="新宋体" w:hAnsi="Times New Roman" w:hint="eastAsia"/>
          <w:szCs w:val="21"/>
        </w:rPr>
        <w:t>两组数据可得：同种液体，</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14:paraId="3827252C" w14:textId="77777777" w:rsidR="0067163F"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）比较表格中</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两组数据可得：液体压强与液体密度有关，同一深度，液体密度越大，压强</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。比较</w:t>
      </w:r>
      <w:r>
        <w:rPr>
          <w:rFonts w:ascii="Times New Roman" w:eastAsia="Calibri" w:hAnsi="Times New Roman" w:hint="eastAsia"/>
          <w:szCs w:val="21"/>
        </w:rPr>
        <w:t>②④</w:t>
      </w:r>
      <w:r>
        <w:rPr>
          <w:rFonts w:ascii="Times New Roman" w:eastAsia="新宋体" w:hAnsi="Times New Roman" w:hint="eastAsia"/>
          <w:szCs w:val="21"/>
        </w:rPr>
        <w:t>两组数据可得：液体压强与</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无关。</w:t>
      </w:r>
    </w:p>
    <w:p w14:paraId="50C9E9A4" w14:textId="77777777" w:rsidR="0067163F" w:rsidRDefault="00000000">
      <w:pPr>
        <w:spacing w:line="360" w:lineRule="auto"/>
        <w:ind w:left="273" w:hangingChars="130" w:hanging="273"/>
      </w:pPr>
      <w:r>
        <w:rPr>
          <w:rFonts w:ascii="Times New Roman" w:eastAsia="新宋体" w:hAnsi="Times New Roman" w:hint="eastAsia"/>
          <w:szCs w:val="21"/>
        </w:rPr>
        <w:t>9</w:t>
      </w:r>
      <w:r>
        <w:rPr>
          <w:rFonts w:ascii="Times New Roman" w:eastAsia="新宋体" w:hAnsi="Times New Roman" w:hint="eastAsia"/>
          <w:szCs w:val="21"/>
        </w:rPr>
        <w:t>．某同学在“探究液体压强与哪些因素有关”的实验中，使用了如图</w:t>
      </w:r>
      <w:r>
        <w:rPr>
          <w:rFonts w:ascii="Times New Roman" w:eastAsia="新宋体" w:hAnsi="Times New Roman" w:hint="eastAsia"/>
          <w:szCs w:val="21"/>
        </w:rPr>
        <w:t>1</w:t>
      </w:r>
      <w:r>
        <w:rPr>
          <w:rFonts w:ascii="Times New Roman" w:eastAsia="新宋体" w:hAnsi="Times New Roman" w:hint="eastAsia"/>
          <w:szCs w:val="21"/>
        </w:rPr>
        <w:t>所示的液体压强计。他猜想：液体的压强可能与液体的密度、深度、容器形状等因素有关。</w:t>
      </w:r>
    </w:p>
    <w:p w14:paraId="6D151E8E" w14:textId="77777777" w:rsidR="0067163F" w:rsidRDefault="00000000">
      <w:pPr>
        <w:spacing w:line="360" w:lineRule="auto"/>
        <w:ind w:leftChars="130" w:left="273"/>
      </w:pPr>
      <w:r>
        <w:rPr>
          <w:rFonts w:ascii="Times New Roman" w:eastAsia="新宋体" w:hAnsi="Times New Roman" w:hint="eastAsia"/>
          <w:noProof/>
          <w:szCs w:val="21"/>
        </w:rPr>
        <w:drawing>
          <wp:inline distT="0" distB="0" distL="0" distR="0" wp14:anchorId="1BD0BEF8" wp14:editId="323AF5DA">
            <wp:extent cx="5402859" cy="1324510"/>
            <wp:effectExtent l="0" t="0" r="0" b="0"/>
            <wp:docPr id="719807984"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9807984" name="图片24" descr=" "/>
                    <pic:cNvPicPr/>
                  </pic:nvPicPr>
                  <pic:blipFill>
                    <a:blip r:embed="rId15" cstate="print"/>
                    <a:stretch>
                      <a:fillRect/>
                    </a:stretch>
                  </pic:blipFill>
                  <pic:spPr>
                    <a:xfrm>
                      <a:off x="0" y="0"/>
                      <a:ext cx="5402859" cy="1324510"/>
                    </a:xfrm>
                    <a:prstGeom prst="rect">
                      <a:avLst/>
                    </a:prstGeom>
                  </pic:spPr>
                </pic:pic>
              </a:graphicData>
            </a:graphic>
          </wp:inline>
        </w:drawing>
      </w:r>
    </w:p>
    <w:p w14:paraId="5E420F97" w14:textId="77777777" w:rsidR="0067163F"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）使用前应检查装置是否漏气，在保证橡皮管与</w:t>
      </w:r>
      <w:r>
        <w:rPr>
          <w:rFonts w:ascii="Times New Roman" w:eastAsia="新宋体" w:hAnsi="Times New Roman" w:hint="eastAsia"/>
          <w:szCs w:val="21"/>
        </w:rPr>
        <w:t>U</w:t>
      </w:r>
      <w:r>
        <w:rPr>
          <w:rFonts w:ascii="Times New Roman" w:eastAsia="新宋体" w:hAnsi="Times New Roman" w:hint="eastAsia"/>
          <w:szCs w:val="21"/>
        </w:rPr>
        <w:t>形管导通良好的情况下，当用手指按压（不论轻压还是重压）橡皮膜时，发现</w:t>
      </w:r>
      <w:r>
        <w:rPr>
          <w:rFonts w:ascii="Times New Roman" w:eastAsia="新宋体" w:hAnsi="Times New Roman" w:hint="eastAsia"/>
          <w:szCs w:val="21"/>
        </w:rPr>
        <w:t>U</w:t>
      </w:r>
      <w:r>
        <w:rPr>
          <w:rFonts w:ascii="Times New Roman" w:eastAsia="新宋体" w:hAnsi="Times New Roman" w:hint="eastAsia"/>
          <w:szCs w:val="21"/>
        </w:rPr>
        <w:t>形管两边液面的高度几乎不变，则说明装置</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（选填“漏气”或“不漏气”）。</w:t>
      </w:r>
    </w:p>
    <w:p w14:paraId="275D042D" w14:textId="77777777" w:rsidR="0067163F"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）装置组装好后，他完成如图</w:t>
      </w:r>
      <w:r>
        <w:rPr>
          <w:rFonts w:ascii="Times New Roman" w:eastAsia="新宋体" w:hAnsi="Times New Roman" w:hint="eastAsia"/>
          <w:szCs w:val="21"/>
        </w:rPr>
        <w:t>2</w:t>
      </w:r>
      <w:r>
        <w:rPr>
          <w:rFonts w:ascii="Times New Roman" w:eastAsia="新宋体" w:hAnsi="Times New Roman" w:hint="eastAsia"/>
          <w:szCs w:val="21"/>
        </w:rPr>
        <w:t>甲、乙、丙、丁所示的四个实验，在图</w:t>
      </w:r>
      <w:r>
        <w:rPr>
          <w:rFonts w:ascii="Times New Roman" w:eastAsia="新宋体" w:hAnsi="Times New Roman" w:hint="eastAsia"/>
          <w:szCs w:val="21"/>
        </w:rPr>
        <w:t>2</w:t>
      </w:r>
      <w:r>
        <w:rPr>
          <w:rFonts w:ascii="Times New Roman" w:eastAsia="新宋体" w:hAnsi="Times New Roman" w:hint="eastAsia"/>
          <w:szCs w:val="21"/>
        </w:rPr>
        <w:t>甲中，固定金属盒的橡皮膜在水中的同一深度，使金属盒处于向上、向下、向左、向右等方位时，两玻璃管中液面高度差不变，说明了在水内部同一深度处，水向各个方向的压强大小</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；由图</w:t>
      </w:r>
      <w:r>
        <w:rPr>
          <w:rFonts w:ascii="Times New Roman" w:eastAsia="新宋体" w:hAnsi="Times New Roman" w:hint="eastAsia"/>
          <w:szCs w:val="21"/>
        </w:rPr>
        <w:t>2</w:t>
      </w:r>
      <w:r>
        <w:rPr>
          <w:rFonts w:ascii="Times New Roman" w:eastAsia="新宋体" w:hAnsi="Times New Roman" w:hint="eastAsia"/>
          <w:szCs w:val="21"/>
        </w:rPr>
        <w:t>丙、丁两实验进行对比，可以探究液体压强与盛液体的容器形状</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（选填“有关”或“无关”）；要探究液体压强与液体密度是否有关应选用</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、丙两图进行实验对比。</w:t>
      </w:r>
    </w:p>
    <w:p w14:paraId="3675F08A" w14:textId="77777777" w:rsidR="0067163F" w:rsidRDefault="00000000">
      <w:pPr>
        <w:widowControl/>
        <w:spacing w:line="360" w:lineRule="auto"/>
        <w:jc w:val="left"/>
      </w:pPr>
      <w:r>
        <w:br w:type="page"/>
      </w:r>
    </w:p>
    <w:p w14:paraId="53D4ECE8" w14:textId="77777777" w:rsidR="0067163F" w:rsidRPr="00D35CD0" w:rsidRDefault="00000000" w:rsidP="00D35CD0">
      <w:pPr>
        <w:spacing w:line="360" w:lineRule="auto"/>
        <w:rPr>
          <w:sz w:val="32"/>
          <w:szCs w:val="36"/>
        </w:rPr>
      </w:pPr>
      <w:r w:rsidRPr="00D35CD0">
        <w:rPr>
          <w:rFonts w:ascii="Times New Roman" w:eastAsia="新宋体" w:hAnsi="Times New Roman" w:hint="eastAsia"/>
          <w:b/>
          <w:sz w:val="22"/>
        </w:rPr>
        <w:lastRenderedPageBreak/>
        <w:t>参考答案与试题解析</w:t>
      </w:r>
    </w:p>
    <w:p w14:paraId="2A915DB8" w14:textId="77777777" w:rsidR="0067163F" w:rsidRDefault="00000000">
      <w:pPr>
        <w:spacing w:line="360" w:lineRule="auto"/>
      </w:pPr>
      <w:r>
        <w:rPr>
          <w:rFonts w:ascii="Times New Roman" w:eastAsia="新宋体" w:hAnsi="Times New Roman" w:hint="eastAsia"/>
          <w:b/>
          <w:szCs w:val="21"/>
        </w:rPr>
        <w:t>一．实验探究题（共</w:t>
      </w:r>
      <w:r>
        <w:rPr>
          <w:rFonts w:ascii="Times New Roman" w:eastAsia="新宋体" w:hAnsi="Times New Roman" w:hint="eastAsia"/>
          <w:b/>
          <w:szCs w:val="21"/>
        </w:rPr>
        <w:t>9</w:t>
      </w:r>
      <w:r>
        <w:rPr>
          <w:rFonts w:ascii="Times New Roman" w:eastAsia="新宋体" w:hAnsi="Times New Roman" w:hint="eastAsia"/>
          <w:b/>
          <w:szCs w:val="21"/>
        </w:rPr>
        <w:t>小题）</w:t>
      </w:r>
    </w:p>
    <w:p w14:paraId="25C522BA" w14:textId="77777777" w:rsidR="0067163F" w:rsidRDefault="00000000">
      <w:pPr>
        <w:spacing w:line="360" w:lineRule="auto"/>
        <w:ind w:left="273" w:hangingChars="130" w:hanging="273"/>
      </w:pPr>
      <w:r>
        <w:rPr>
          <w:rFonts w:ascii="Times New Roman" w:eastAsia="新宋体" w:hAnsi="Times New Roman" w:hint="eastAsia"/>
          <w:szCs w:val="21"/>
        </w:rPr>
        <w:t>1</w:t>
      </w:r>
      <w:r>
        <w:rPr>
          <w:rFonts w:ascii="Times New Roman" w:eastAsia="新宋体" w:hAnsi="Times New Roman" w:hint="eastAsia"/>
          <w:szCs w:val="21"/>
        </w:rPr>
        <w:t>．</w:t>
      </w: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hint="eastAsia"/>
          <w:szCs w:val="21"/>
        </w:rPr>
        <w:t>1</w:t>
      </w:r>
      <w:r>
        <w:rPr>
          <w:rFonts w:ascii="Times New Roman" w:eastAsia="新宋体" w:hAnsi="Times New Roman" w:hint="eastAsia"/>
          <w:szCs w:val="21"/>
        </w:rPr>
        <w:t>）实验中，压力越大，海绵的凹陷程度越大，压力作用效果越明显，因此我们可以通过海绵的凹陷程度来比较压力作用效果。</w:t>
      </w:r>
    </w:p>
    <w:p w14:paraId="16D20CF8" w14:textId="77777777" w:rsidR="0067163F"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）研究压力的作用效果与受力面积大小的关系时应该改变受力面积并保证压力大小相同，故应该选择甲和丙。</w:t>
      </w:r>
    </w:p>
    <w:p w14:paraId="13483FF1" w14:textId="77777777" w:rsidR="0067163F"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）比较图甲、乙所示实验，受力面积相同，乙中压力大，压力作用效果明显，故可得出结论：受力的面积相同时，压力越大，压力的作用效果越明显。</w:t>
      </w:r>
    </w:p>
    <w:p w14:paraId="55C9BCB8" w14:textId="77777777" w:rsidR="0067163F" w:rsidRDefault="00000000">
      <w:pPr>
        <w:spacing w:line="360" w:lineRule="auto"/>
        <w:ind w:leftChars="130" w:left="273"/>
      </w:pPr>
      <w:r>
        <w:rPr>
          <w:rFonts w:ascii="Times New Roman" w:eastAsia="新宋体" w:hAnsi="Times New Roman" w:hint="eastAsia"/>
          <w:szCs w:val="21"/>
        </w:rPr>
        <w:t>A.</w:t>
      </w:r>
      <w:r>
        <w:rPr>
          <w:rFonts w:ascii="Times New Roman" w:eastAsia="新宋体" w:hAnsi="Times New Roman" w:hint="eastAsia"/>
          <w:szCs w:val="21"/>
        </w:rPr>
        <w:t>交通管理部门规定，货车每一车轴的平均承载质量不得超过</w:t>
      </w:r>
      <w:r>
        <w:rPr>
          <w:rFonts w:ascii="Times New Roman" w:eastAsia="新宋体" w:hAnsi="Times New Roman" w:hint="eastAsia"/>
          <w:szCs w:val="21"/>
        </w:rPr>
        <w:t>10t</w:t>
      </w:r>
      <w:r>
        <w:rPr>
          <w:rFonts w:ascii="Times New Roman" w:eastAsia="新宋体" w:hAnsi="Times New Roman" w:hint="eastAsia"/>
          <w:szCs w:val="21"/>
        </w:rPr>
        <w:t>，平均承载越大对车轴压强越大，故</w:t>
      </w:r>
      <w:r>
        <w:rPr>
          <w:rFonts w:ascii="Times New Roman" w:eastAsia="新宋体" w:hAnsi="Times New Roman" w:hint="eastAsia"/>
          <w:szCs w:val="21"/>
        </w:rPr>
        <w:t>A</w:t>
      </w:r>
      <w:r>
        <w:rPr>
          <w:rFonts w:ascii="Times New Roman" w:eastAsia="新宋体" w:hAnsi="Times New Roman" w:hint="eastAsia"/>
          <w:szCs w:val="21"/>
        </w:rPr>
        <w:t>符合题意；</w:t>
      </w:r>
    </w:p>
    <w:p w14:paraId="3759B337" w14:textId="77777777" w:rsidR="0067163F" w:rsidRDefault="00000000">
      <w:pPr>
        <w:spacing w:line="360" w:lineRule="auto"/>
        <w:ind w:leftChars="130" w:left="273"/>
      </w:pPr>
      <w:r>
        <w:rPr>
          <w:rFonts w:ascii="Times New Roman" w:eastAsia="新宋体" w:hAnsi="Times New Roman" w:hint="eastAsia"/>
          <w:szCs w:val="21"/>
        </w:rPr>
        <w:t>B.</w:t>
      </w:r>
      <w:r>
        <w:rPr>
          <w:rFonts w:ascii="Times New Roman" w:eastAsia="新宋体" w:hAnsi="Times New Roman" w:hint="eastAsia"/>
          <w:szCs w:val="21"/>
        </w:rPr>
        <w:t>小小的蚊子能轻而易举地用口器把皮肤刺破是通过减小受力面积增大压强，故</w:t>
      </w:r>
      <w:r>
        <w:rPr>
          <w:rFonts w:ascii="Times New Roman" w:eastAsia="新宋体" w:hAnsi="Times New Roman" w:hint="eastAsia"/>
          <w:szCs w:val="21"/>
        </w:rPr>
        <w:t>B</w:t>
      </w:r>
      <w:r>
        <w:rPr>
          <w:rFonts w:ascii="Times New Roman" w:eastAsia="新宋体" w:hAnsi="Times New Roman" w:hint="eastAsia"/>
          <w:szCs w:val="21"/>
        </w:rPr>
        <w:t>不符合题意；</w:t>
      </w:r>
    </w:p>
    <w:p w14:paraId="073D0CB1" w14:textId="77777777" w:rsidR="0067163F" w:rsidRDefault="00000000">
      <w:pPr>
        <w:spacing w:line="360" w:lineRule="auto"/>
        <w:ind w:leftChars="130" w:left="273"/>
      </w:pPr>
      <w:r>
        <w:rPr>
          <w:rFonts w:ascii="Times New Roman" w:eastAsia="新宋体" w:hAnsi="Times New Roman" w:hint="eastAsia"/>
          <w:szCs w:val="21"/>
        </w:rPr>
        <w:t>故选</w:t>
      </w:r>
      <w:r>
        <w:rPr>
          <w:rFonts w:ascii="Times New Roman" w:eastAsia="新宋体" w:hAnsi="Times New Roman" w:hint="eastAsia"/>
          <w:szCs w:val="21"/>
        </w:rPr>
        <w:t>A</w:t>
      </w:r>
      <w:r>
        <w:rPr>
          <w:rFonts w:ascii="Times New Roman" w:eastAsia="新宋体" w:hAnsi="Times New Roman" w:hint="eastAsia"/>
          <w:szCs w:val="21"/>
        </w:rPr>
        <w:t>。</w:t>
      </w:r>
    </w:p>
    <w:p w14:paraId="4C1C8F42" w14:textId="77777777" w:rsidR="0067163F"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）物体</w:t>
      </w:r>
      <w:r>
        <w:rPr>
          <w:rFonts w:ascii="Times New Roman" w:eastAsia="新宋体" w:hAnsi="Times New Roman" w:hint="eastAsia"/>
          <w:szCs w:val="21"/>
        </w:rPr>
        <w:t>B</w:t>
      </w:r>
      <w:r>
        <w:rPr>
          <w:rFonts w:ascii="Times New Roman" w:eastAsia="新宋体" w:hAnsi="Times New Roman" w:hint="eastAsia"/>
          <w:szCs w:val="21"/>
        </w:rPr>
        <w:t>是规则的质量分布均匀的柱状固体，根据公式</w:t>
      </w:r>
      <w:r>
        <w:rPr>
          <w:rFonts w:ascii="Times New Roman" w:eastAsia="新宋体" w:hAnsi="Times New Roman" w:hint="eastAsia"/>
          <w:szCs w:val="21"/>
        </w:rPr>
        <w:t>p</w:t>
      </w:r>
      <m:oMath>
        <m:r>
          <w:rPr>
            <w:rFonts w:ascii="Cambria Math" w:eastAsia="新宋体" w:hAnsi="Cambria Math" w:hint="eastAsia"/>
            <w:szCs w:val="21"/>
          </w:rPr>
          <m:t>=</m:t>
        </m:r>
        <m:f>
          <m:fPr>
            <m:ctrlPr>
              <w:rPr>
                <w:rFonts w:ascii="Cambria Math" w:eastAsia="新宋体" w:hAnsi="Cambria Math"/>
                <w:sz w:val="28"/>
                <w:szCs w:val="28"/>
              </w:rPr>
            </m:ctrlPr>
          </m:fPr>
          <m:num>
            <m:r>
              <w:rPr>
                <w:rFonts w:ascii="Cambria Math" w:eastAsia="新宋体" w:hAnsi="Cambria Math"/>
                <w:sz w:val="28"/>
                <w:szCs w:val="28"/>
              </w:rPr>
              <m:t>F</m:t>
            </m:r>
          </m:num>
          <m:den>
            <m:r>
              <w:rPr>
                <w:rFonts w:ascii="Cambria Math" w:eastAsia="新宋体" w:hAnsi="Cambria Math"/>
                <w:sz w:val="28"/>
                <w:szCs w:val="28"/>
              </w:rPr>
              <m:t>S</m:t>
            </m:r>
          </m:den>
        </m:f>
        <m:r>
          <w:rPr>
            <w:rFonts w:ascii="Cambria Math" w:eastAsia="新宋体" w:hAnsi="Cambria Math"/>
            <w:szCs w:val="21"/>
          </w:rPr>
          <m:t>=</m:t>
        </m:r>
        <m:f>
          <m:fPr>
            <m:ctrlPr>
              <w:rPr>
                <w:rFonts w:ascii="Cambria Math" w:eastAsia="新宋体" w:hAnsi="Cambria Math" w:hint="eastAsia"/>
                <w:sz w:val="28"/>
                <w:szCs w:val="28"/>
              </w:rPr>
            </m:ctrlPr>
          </m:fPr>
          <m:num>
            <m:r>
              <w:rPr>
                <w:rFonts w:ascii="Cambria Math" w:eastAsia="新宋体" w:hAnsi="Cambria Math"/>
                <w:sz w:val="28"/>
                <w:szCs w:val="28"/>
              </w:rPr>
              <m:t>G</m:t>
            </m:r>
          </m:num>
          <m:den>
            <m:r>
              <w:rPr>
                <w:rFonts w:ascii="Cambria Math" w:eastAsia="新宋体" w:hAnsi="Cambria Math"/>
                <w:sz w:val="28"/>
                <w:szCs w:val="28"/>
              </w:rPr>
              <m:t>S</m:t>
            </m:r>
          </m:den>
        </m:f>
        <m:r>
          <w:rPr>
            <w:rFonts w:ascii="Cambria Math" w:eastAsia="新宋体" w:hAnsi="Cambria Math"/>
            <w:szCs w:val="21"/>
          </w:rPr>
          <m:t>=</m:t>
        </m:r>
        <m:f>
          <m:fPr>
            <m:ctrlPr>
              <w:rPr>
                <w:rFonts w:ascii="Cambria Math" w:eastAsia="新宋体" w:hAnsi="Cambria Math" w:hint="eastAsia"/>
                <w:sz w:val="28"/>
                <w:szCs w:val="28"/>
              </w:rPr>
            </m:ctrlPr>
          </m:fPr>
          <m:num>
            <m:r>
              <w:rPr>
                <w:rFonts w:ascii="Cambria Math" w:eastAsia="新宋体" w:hAnsi="Cambria Math"/>
                <w:sz w:val="28"/>
                <w:szCs w:val="28"/>
              </w:rPr>
              <m:t>mg</m:t>
            </m:r>
          </m:num>
          <m:den>
            <m:r>
              <w:rPr>
                <w:rFonts w:ascii="Cambria Math" w:eastAsia="新宋体" w:hAnsi="Cambria Math"/>
                <w:sz w:val="28"/>
                <w:szCs w:val="28"/>
              </w:rPr>
              <m:t>S</m:t>
            </m:r>
          </m:den>
        </m:f>
        <m:r>
          <w:rPr>
            <w:rFonts w:ascii="Cambria Math" w:eastAsia="新宋体" w:hAnsi="Cambria Math"/>
            <w:szCs w:val="21"/>
          </w:rPr>
          <m:t>=</m:t>
        </m:r>
        <m:f>
          <m:fPr>
            <m:ctrlPr>
              <w:rPr>
                <w:rFonts w:ascii="Cambria Math" w:eastAsia="新宋体" w:hAnsi="Cambria Math" w:hint="eastAsia"/>
                <w:sz w:val="28"/>
                <w:szCs w:val="28"/>
              </w:rPr>
            </m:ctrlPr>
          </m:fPr>
          <m:num>
            <m:r>
              <w:rPr>
                <w:rFonts w:ascii="Cambria Math" w:eastAsia="新宋体" w:hAnsi="Cambria Math"/>
                <w:sz w:val="28"/>
                <w:szCs w:val="28"/>
              </w:rPr>
              <m:t>ρVg</m:t>
            </m:r>
          </m:num>
          <m:den>
            <m:r>
              <w:rPr>
                <w:rFonts w:ascii="Cambria Math" w:eastAsia="新宋体" w:hAnsi="Cambria Math"/>
                <w:sz w:val="28"/>
                <w:szCs w:val="28"/>
              </w:rPr>
              <m:t>S</m:t>
            </m:r>
          </m:den>
        </m:f>
        <m:r>
          <w:rPr>
            <w:rFonts w:ascii="Cambria Math" w:eastAsia="新宋体" w:hAnsi="Cambria Math"/>
            <w:szCs w:val="21"/>
          </w:rPr>
          <m:t>=</m:t>
        </m:r>
      </m:oMath>
      <w:r>
        <w:rPr>
          <w:rFonts w:ascii="Cambria Math" w:eastAsia="Cambria Math" w:hAnsi="Cambria Math"/>
          <w:szCs w:val="21"/>
        </w:rPr>
        <w:t>ρ</w:t>
      </w:r>
      <w:r>
        <w:rPr>
          <w:rFonts w:ascii="Times New Roman" w:eastAsia="新宋体" w:hAnsi="Times New Roman" w:hint="eastAsia"/>
          <w:szCs w:val="21"/>
        </w:rPr>
        <w:t>gh</w:t>
      </w:r>
      <w:r>
        <w:rPr>
          <w:rFonts w:ascii="Times New Roman" w:eastAsia="新宋体" w:hAnsi="Times New Roman" w:hint="eastAsia"/>
          <w:szCs w:val="21"/>
        </w:rPr>
        <w:t>可知，切去一部分密度不变，高度不变，所以压强不变。</w:t>
      </w:r>
    </w:p>
    <w:p w14:paraId="7EB0B036" w14:textId="77777777" w:rsidR="0067163F" w:rsidRDefault="00000000">
      <w:pPr>
        <w:spacing w:line="360" w:lineRule="auto"/>
        <w:ind w:leftChars="130" w:left="273"/>
      </w:pPr>
      <w:r>
        <w:rPr>
          <w:rFonts w:ascii="Times New Roman" w:eastAsia="新宋体" w:hAnsi="Times New Roman" w:hint="eastAsia"/>
          <w:szCs w:val="21"/>
        </w:rPr>
        <w:t>故答案为：（</w:t>
      </w:r>
      <w:r>
        <w:rPr>
          <w:rFonts w:ascii="Times New Roman" w:eastAsia="新宋体" w:hAnsi="Times New Roman" w:hint="eastAsia"/>
          <w:szCs w:val="21"/>
        </w:rPr>
        <w:t>1</w:t>
      </w:r>
      <w:r>
        <w:rPr>
          <w:rFonts w:ascii="Times New Roman" w:eastAsia="新宋体" w:hAnsi="Times New Roman" w:hint="eastAsia"/>
          <w:szCs w:val="21"/>
        </w:rPr>
        <w:t>）凹陷程度；（</w:t>
      </w:r>
      <w:r>
        <w:rPr>
          <w:rFonts w:ascii="Times New Roman" w:eastAsia="新宋体" w:hAnsi="Times New Roman" w:hint="eastAsia"/>
          <w:szCs w:val="21"/>
        </w:rPr>
        <w:t>2</w:t>
      </w:r>
      <w:r>
        <w:rPr>
          <w:rFonts w:ascii="Times New Roman" w:eastAsia="新宋体" w:hAnsi="Times New Roman" w:hint="eastAsia"/>
          <w:szCs w:val="21"/>
        </w:rPr>
        <w:t>）甲、丙；（</w:t>
      </w:r>
      <w:r>
        <w:rPr>
          <w:rFonts w:ascii="Times New Roman" w:eastAsia="新宋体" w:hAnsi="Times New Roman" w:hint="eastAsia"/>
          <w:szCs w:val="21"/>
        </w:rPr>
        <w:t>3</w:t>
      </w:r>
      <w:r>
        <w:rPr>
          <w:rFonts w:ascii="Times New Roman" w:eastAsia="新宋体" w:hAnsi="Times New Roman" w:hint="eastAsia"/>
          <w:szCs w:val="21"/>
        </w:rPr>
        <w:t>）压力；</w:t>
      </w: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）不变。</w:t>
      </w:r>
    </w:p>
    <w:p w14:paraId="5B6514A2" w14:textId="77777777" w:rsidR="0067163F" w:rsidRDefault="00000000">
      <w:pPr>
        <w:spacing w:line="360" w:lineRule="auto"/>
        <w:ind w:left="273" w:hangingChars="130" w:hanging="273"/>
      </w:pPr>
      <w:r>
        <w:rPr>
          <w:rFonts w:ascii="Times New Roman" w:eastAsia="新宋体" w:hAnsi="Times New Roman" w:hint="eastAsia"/>
          <w:szCs w:val="21"/>
        </w:rPr>
        <w:t>2</w:t>
      </w:r>
      <w:r>
        <w:rPr>
          <w:rFonts w:ascii="Times New Roman" w:eastAsia="新宋体" w:hAnsi="Times New Roman" w:hint="eastAsia"/>
          <w:szCs w:val="21"/>
        </w:rPr>
        <w:t>．</w:t>
      </w: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hint="eastAsia"/>
          <w:szCs w:val="21"/>
        </w:rPr>
        <w:t>1</w:t>
      </w:r>
      <w:r>
        <w:rPr>
          <w:rFonts w:ascii="Times New Roman" w:eastAsia="新宋体" w:hAnsi="Times New Roman" w:hint="eastAsia"/>
          <w:szCs w:val="21"/>
        </w:rPr>
        <w:t>）实验中通过观察海绵的凹陷程度来比较压力的作用效果，这种物理学研究方法叫转换法：</w:t>
      </w:r>
    </w:p>
    <w:p w14:paraId="4FD55EFF" w14:textId="77777777" w:rsidR="0067163F"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）对比甲、乙两图，压力相同，受力面积不同，可以探究压力作用效果与压力大小的关系，得出结论：当压力一定时，受力面积越小，压力的作用效果越明显。</w:t>
      </w:r>
    </w:p>
    <w:p w14:paraId="47AA35CD" w14:textId="77777777" w:rsidR="0067163F"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）对比乙、丙两图，压力大小相同，接触面积不同，乙的压力作用效果明显；可以得出：当压力一定时，受力面积越小，压力作用效果越明显；</w:t>
      </w:r>
    </w:p>
    <w:p w14:paraId="67DED927" w14:textId="77777777" w:rsidR="0067163F"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）对比甲、丙两图，得到“压力的作用效果与压力大小无关”的结论是错误的，因为实验过程中没有控制受力面积相同。</w:t>
      </w:r>
    </w:p>
    <w:p w14:paraId="6B3DABA5" w14:textId="77777777" w:rsidR="0067163F" w:rsidRDefault="00000000">
      <w:pPr>
        <w:spacing w:line="360" w:lineRule="auto"/>
        <w:ind w:leftChars="130" w:left="273"/>
      </w:pPr>
      <w:r>
        <w:rPr>
          <w:rFonts w:ascii="Times New Roman" w:eastAsia="新宋体" w:hAnsi="Times New Roman" w:hint="eastAsia"/>
          <w:szCs w:val="21"/>
        </w:rPr>
        <w:t>故答案为：（</w:t>
      </w:r>
      <w:r>
        <w:rPr>
          <w:rFonts w:ascii="Times New Roman" w:eastAsia="新宋体" w:hAnsi="Times New Roman" w:hint="eastAsia"/>
          <w:szCs w:val="21"/>
        </w:rPr>
        <w:t>1</w:t>
      </w:r>
      <w:r>
        <w:rPr>
          <w:rFonts w:ascii="Times New Roman" w:eastAsia="新宋体" w:hAnsi="Times New Roman" w:hint="eastAsia"/>
          <w:szCs w:val="21"/>
        </w:rPr>
        <w:t>）凹陷程度；转换法；（</w:t>
      </w:r>
      <w:r>
        <w:rPr>
          <w:rFonts w:ascii="Times New Roman" w:eastAsia="新宋体" w:hAnsi="Times New Roman" w:hint="eastAsia"/>
          <w:szCs w:val="21"/>
        </w:rPr>
        <w:t>2</w:t>
      </w:r>
      <w:r>
        <w:rPr>
          <w:rFonts w:ascii="Times New Roman" w:eastAsia="新宋体" w:hAnsi="Times New Roman" w:hint="eastAsia"/>
          <w:szCs w:val="21"/>
        </w:rPr>
        <w:t>）甲、乙；（</w:t>
      </w:r>
      <w:r>
        <w:rPr>
          <w:rFonts w:ascii="Times New Roman" w:eastAsia="新宋体" w:hAnsi="Times New Roman" w:hint="eastAsia"/>
          <w:szCs w:val="21"/>
        </w:rPr>
        <w:t>3</w:t>
      </w:r>
      <w:r>
        <w:rPr>
          <w:rFonts w:ascii="Times New Roman" w:eastAsia="新宋体" w:hAnsi="Times New Roman" w:hint="eastAsia"/>
          <w:szCs w:val="21"/>
        </w:rPr>
        <w:t>）受力面积；（</w:t>
      </w:r>
      <w:r>
        <w:rPr>
          <w:rFonts w:ascii="Times New Roman" w:eastAsia="新宋体" w:hAnsi="Times New Roman" w:hint="eastAsia"/>
          <w:szCs w:val="21"/>
        </w:rPr>
        <w:t>4</w:t>
      </w:r>
      <w:r>
        <w:rPr>
          <w:rFonts w:ascii="Times New Roman" w:eastAsia="新宋体" w:hAnsi="Times New Roman" w:hint="eastAsia"/>
          <w:szCs w:val="21"/>
        </w:rPr>
        <w:t>）错误；没有控制受力面积相同。</w:t>
      </w:r>
    </w:p>
    <w:p w14:paraId="37EECA29" w14:textId="77777777" w:rsidR="0067163F" w:rsidRDefault="00000000">
      <w:pPr>
        <w:spacing w:line="360" w:lineRule="auto"/>
        <w:ind w:left="273" w:hangingChars="130" w:hanging="273"/>
      </w:pPr>
      <w:r>
        <w:rPr>
          <w:rFonts w:ascii="Times New Roman" w:eastAsia="新宋体" w:hAnsi="Times New Roman" w:hint="eastAsia"/>
          <w:szCs w:val="21"/>
        </w:rPr>
        <w:t>3</w:t>
      </w:r>
      <w:r>
        <w:rPr>
          <w:rFonts w:ascii="Times New Roman" w:eastAsia="新宋体" w:hAnsi="Times New Roman" w:hint="eastAsia"/>
          <w:szCs w:val="21"/>
        </w:rPr>
        <w:t>．</w:t>
      </w: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hint="eastAsia"/>
          <w:szCs w:val="21"/>
        </w:rPr>
        <w:t>1</w:t>
      </w:r>
      <w:r>
        <w:rPr>
          <w:rFonts w:ascii="Times New Roman" w:eastAsia="新宋体" w:hAnsi="Times New Roman" w:hint="eastAsia"/>
          <w:szCs w:val="21"/>
        </w:rPr>
        <w:t>）根据转换法，实验中通过观察海绵的凹陷程度来比较压力作用的效果；</w:t>
      </w:r>
    </w:p>
    <w:p w14:paraId="5ECE4C0D" w14:textId="77777777" w:rsidR="0067163F"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）比较如图中</w:t>
      </w:r>
      <w:r>
        <w:rPr>
          <w:rFonts w:ascii="Times New Roman" w:eastAsia="新宋体" w:hAnsi="Times New Roman" w:hint="eastAsia"/>
          <w:szCs w:val="21"/>
        </w:rPr>
        <w:t>C</w:t>
      </w:r>
      <w:r>
        <w:rPr>
          <w:rFonts w:ascii="Times New Roman" w:eastAsia="新宋体" w:hAnsi="Times New Roman" w:hint="eastAsia"/>
          <w:szCs w:val="21"/>
        </w:rPr>
        <w:t>、</w:t>
      </w:r>
      <w:r>
        <w:rPr>
          <w:rFonts w:ascii="Times New Roman" w:eastAsia="新宋体" w:hAnsi="Times New Roman" w:hint="eastAsia"/>
          <w:szCs w:val="21"/>
        </w:rPr>
        <w:t>D</w:t>
      </w:r>
      <w:r>
        <w:rPr>
          <w:rFonts w:ascii="Times New Roman" w:eastAsia="新宋体" w:hAnsi="Times New Roman" w:hint="eastAsia"/>
          <w:szCs w:val="21"/>
        </w:rPr>
        <w:t>、</w:t>
      </w:r>
      <w:r>
        <w:rPr>
          <w:rFonts w:ascii="Times New Roman" w:eastAsia="新宋体" w:hAnsi="Times New Roman" w:hint="eastAsia"/>
          <w:szCs w:val="21"/>
        </w:rPr>
        <w:t>E</w:t>
      </w:r>
      <w:r>
        <w:rPr>
          <w:rFonts w:ascii="Times New Roman" w:eastAsia="新宋体" w:hAnsi="Times New Roman" w:hint="eastAsia"/>
          <w:szCs w:val="21"/>
        </w:rPr>
        <w:t>三次实验，可得的结论：当受力面积相同时，压力的作用效果与压力有关的结论，压力越大，压力的作用效果越明显；</w:t>
      </w:r>
    </w:p>
    <w:p w14:paraId="2B4881AA" w14:textId="77777777" w:rsidR="0067163F" w:rsidRDefault="00000000">
      <w:pPr>
        <w:spacing w:line="360" w:lineRule="auto"/>
        <w:ind w:leftChars="130" w:left="273"/>
      </w:pPr>
      <w:r>
        <w:rPr>
          <w:rFonts w:ascii="Times New Roman" w:eastAsia="新宋体" w:hAnsi="Times New Roman" w:hint="eastAsia"/>
          <w:szCs w:val="21"/>
        </w:rPr>
        <w:lastRenderedPageBreak/>
        <w:t>要探究压力的作用效果与受力面积的关系，比较</w:t>
      </w: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新宋体" w:hAnsi="Times New Roman" w:hint="eastAsia"/>
          <w:szCs w:val="21"/>
        </w:rPr>
        <w:t>C</w:t>
      </w:r>
      <w:r>
        <w:rPr>
          <w:rFonts w:ascii="Times New Roman" w:eastAsia="新宋体" w:hAnsi="Times New Roman" w:hint="eastAsia"/>
          <w:szCs w:val="21"/>
        </w:rPr>
        <w:t>图可知，控制压力相同，改变受力面积，可得在压力一定时，受力面积越小，压力的作用效果越明显；</w:t>
      </w:r>
    </w:p>
    <w:p w14:paraId="17A322AA" w14:textId="77777777" w:rsidR="0067163F"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）因</w:t>
      </w:r>
      <w:r>
        <w:rPr>
          <w:rFonts w:ascii="Times New Roman" w:eastAsia="新宋体" w:hAnsi="Times New Roman" w:hint="eastAsia"/>
          <w:szCs w:val="21"/>
        </w:rPr>
        <w:t>AB</w:t>
      </w:r>
      <w:r>
        <w:rPr>
          <w:rFonts w:ascii="Times New Roman" w:eastAsia="新宋体" w:hAnsi="Times New Roman" w:hint="eastAsia"/>
          <w:szCs w:val="21"/>
        </w:rPr>
        <w:t>中受压材料不同，故不能根据凹陷程度来比较矿泉水瓶对海绵的压力作用效果；</w:t>
      </w:r>
    </w:p>
    <w:p w14:paraId="6875874E" w14:textId="77777777" w:rsidR="0067163F"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）将这两个完全相同的水瓶用图</w:t>
      </w:r>
      <w:r>
        <w:rPr>
          <w:rFonts w:ascii="Times New Roman" w:eastAsia="新宋体" w:hAnsi="Times New Roman" w:hint="eastAsia"/>
          <w:szCs w:val="21"/>
        </w:rPr>
        <w:t>F</w:t>
      </w:r>
      <w:r>
        <w:rPr>
          <w:rFonts w:ascii="Times New Roman" w:eastAsia="新宋体" w:hAnsi="Times New Roman" w:hint="eastAsia"/>
          <w:szCs w:val="21"/>
        </w:rPr>
        <w:t>所示的方式紧靠在一起放在水平桌面上，与将其中一个水瓶放在海绵上相比，对海绵的压力和受力面积都减小一半，压力与受力面积的比值不变，压力的作用效果不变，即压强不变，压力作用效果与</w:t>
      </w:r>
      <w:r>
        <w:rPr>
          <w:rFonts w:ascii="Times New Roman" w:eastAsia="新宋体" w:hAnsi="Times New Roman" w:hint="eastAsia"/>
          <w:szCs w:val="21"/>
        </w:rPr>
        <w:t>B</w:t>
      </w:r>
      <w:r>
        <w:rPr>
          <w:rFonts w:ascii="Times New Roman" w:eastAsia="新宋体" w:hAnsi="Times New Roman" w:hint="eastAsia"/>
          <w:szCs w:val="21"/>
        </w:rPr>
        <w:t>图一致；放在水平桌面上，对桌面的压强会比对海绵的压强相同；</w:t>
      </w:r>
    </w:p>
    <w:p w14:paraId="7FD4BA56" w14:textId="77777777" w:rsidR="0067163F"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5</w:t>
      </w:r>
      <w:r>
        <w:rPr>
          <w:rFonts w:ascii="Times New Roman" w:eastAsia="新宋体" w:hAnsi="Times New Roman" w:hint="eastAsia"/>
          <w:szCs w:val="21"/>
        </w:rPr>
        <w:t>）若在</w:t>
      </w: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新宋体" w:hAnsi="Times New Roman" w:hint="eastAsia"/>
          <w:szCs w:val="21"/>
        </w:rPr>
        <w:t>C</w:t>
      </w:r>
      <w:r>
        <w:rPr>
          <w:rFonts w:ascii="Times New Roman" w:eastAsia="新宋体" w:hAnsi="Times New Roman" w:hint="eastAsia"/>
          <w:szCs w:val="21"/>
        </w:rPr>
        <w:t>两次实验中水对瓶底和瓶盖的压强分别为</w:t>
      </w:r>
      <w:r>
        <w:rPr>
          <w:rFonts w:ascii="Times New Roman" w:eastAsia="新宋体" w:hAnsi="Times New Roman" w:hint="eastAsia"/>
          <w:szCs w:val="21"/>
        </w:rPr>
        <w:t>P</w:t>
      </w:r>
      <w:r>
        <w:rPr>
          <w:rFonts w:ascii="Times New Roman" w:eastAsia="新宋体" w:hAnsi="Times New Roman" w:hint="eastAsia"/>
          <w:sz w:val="24"/>
          <w:szCs w:val="24"/>
          <w:vertAlign w:val="subscript"/>
        </w:rPr>
        <w:t>B</w:t>
      </w:r>
      <w:r>
        <w:rPr>
          <w:rFonts w:ascii="Times New Roman" w:eastAsia="新宋体" w:hAnsi="Times New Roman" w:hint="eastAsia"/>
          <w:szCs w:val="21"/>
        </w:rPr>
        <w:t>、</w:t>
      </w:r>
      <w:r>
        <w:rPr>
          <w:rFonts w:ascii="Times New Roman" w:eastAsia="新宋体" w:hAnsi="Times New Roman" w:hint="eastAsia"/>
          <w:szCs w:val="21"/>
        </w:rPr>
        <w:t>P</w:t>
      </w:r>
      <w:r>
        <w:rPr>
          <w:rFonts w:ascii="Times New Roman" w:eastAsia="新宋体" w:hAnsi="Times New Roman" w:hint="eastAsia"/>
          <w:sz w:val="24"/>
          <w:szCs w:val="24"/>
          <w:vertAlign w:val="subscript"/>
        </w:rPr>
        <w:t>C</w:t>
      </w:r>
      <w:r>
        <w:rPr>
          <w:rFonts w:ascii="Times New Roman" w:eastAsia="新宋体" w:hAnsi="Times New Roman" w:hint="eastAsia"/>
          <w:szCs w:val="21"/>
        </w:rPr>
        <w:t>，根据</w:t>
      </w:r>
      <w:r>
        <w:rPr>
          <w:rFonts w:ascii="Times New Roman" w:eastAsia="新宋体" w:hAnsi="Times New Roman" w:hint="eastAsia"/>
          <w:szCs w:val="21"/>
        </w:rPr>
        <w:t>p</w:t>
      </w:r>
      <w:r>
        <w:rPr>
          <w:rFonts w:ascii="Times New Roman" w:eastAsia="新宋体" w:hAnsi="Times New Roman" w:hint="eastAsia"/>
          <w:szCs w:val="21"/>
        </w:rPr>
        <w:t>＝</w:t>
      </w:r>
      <w:r>
        <w:rPr>
          <w:rFonts w:ascii="Cambria Math" w:eastAsia="Cambria Math" w:hAnsi="Cambria Math"/>
          <w:szCs w:val="21"/>
        </w:rPr>
        <w:t>ρ</w:t>
      </w:r>
      <w:r>
        <w:rPr>
          <w:rFonts w:ascii="Times New Roman" w:eastAsia="新宋体" w:hAnsi="Times New Roman" w:hint="eastAsia"/>
          <w:szCs w:val="21"/>
        </w:rPr>
        <w:t>gh</w:t>
      </w:r>
      <w:r>
        <w:rPr>
          <w:rFonts w:ascii="Times New Roman" w:eastAsia="新宋体" w:hAnsi="Times New Roman" w:hint="eastAsia"/>
          <w:szCs w:val="21"/>
        </w:rPr>
        <w:t>，因深度相同，故液体对容器底的压强相等，</w:t>
      </w:r>
      <w:r>
        <w:rPr>
          <w:rFonts w:ascii="Times New Roman" w:eastAsia="新宋体" w:hAnsi="Times New Roman" w:hint="eastAsia"/>
          <w:szCs w:val="21"/>
        </w:rPr>
        <w:t>p</w:t>
      </w:r>
      <w:r>
        <w:rPr>
          <w:rFonts w:ascii="Times New Roman" w:eastAsia="新宋体" w:hAnsi="Times New Roman" w:hint="eastAsia"/>
          <w:sz w:val="24"/>
          <w:szCs w:val="24"/>
          <w:vertAlign w:val="subscript"/>
        </w:rPr>
        <w:t>B</w:t>
      </w:r>
      <w:r>
        <w:rPr>
          <w:rFonts w:ascii="Times New Roman" w:eastAsia="新宋体" w:hAnsi="Times New Roman" w:hint="eastAsia"/>
          <w:szCs w:val="21"/>
        </w:rPr>
        <w:t>＝</w:t>
      </w:r>
      <w:r>
        <w:rPr>
          <w:rFonts w:ascii="Times New Roman" w:eastAsia="新宋体" w:hAnsi="Times New Roman" w:hint="eastAsia"/>
          <w:szCs w:val="21"/>
        </w:rPr>
        <w:t>p</w:t>
      </w:r>
      <w:r>
        <w:rPr>
          <w:rFonts w:ascii="Times New Roman" w:eastAsia="新宋体" w:hAnsi="Times New Roman" w:hint="eastAsia"/>
          <w:sz w:val="24"/>
          <w:szCs w:val="24"/>
          <w:vertAlign w:val="subscript"/>
        </w:rPr>
        <w:t>C</w:t>
      </w:r>
      <w:r>
        <w:rPr>
          <w:rFonts w:ascii="Times New Roman" w:eastAsia="新宋体" w:hAnsi="Times New Roman" w:hint="eastAsia"/>
          <w:szCs w:val="21"/>
        </w:rPr>
        <w:t>，根据</w:t>
      </w:r>
      <w:r>
        <w:rPr>
          <w:rFonts w:ascii="Times New Roman" w:eastAsia="新宋体" w:hAnsi="Times New Roman" w:hint="eastAsia"/>
          <w:szCs w:val="21"/>
        </w:rPr>
        <w:t>F</w:t>
      </w:r>
      <w:r>
        <w:rPr>
          <w:rFonts w:ascii="Times New Roman" w:eastAsia="新宋体" w:hAnsi="Times New Roman" w:hint="eastAsia"/>
          <w:szCs w:val="21"/>
        </w:rPr>
        <w:t>＝</w:t>
      </w:r>
      <w:r>
        <w:rPr>
          <w:rFonts w:ascii="Times New Roman" w:eastAsia="新宋体" w:hAnsi="Times New Roman" w:hint="eastAsia"/>
          <w:szCs w:val="21"/>
        </w:rPr>
        <w:t>pS</w:t>
      </w:r>
      <w:r>
        <w:rPr>
          <w:rFonts w:ascii="Times New Roman" w:eastAsia="新宋体" w:hAnsi="Times New Roman" w:hint="eastAsia"/>
          <w:szCs w:val="21"/>
        </w:rPr>
        <w:t>，</w:t>
      </w:r>
      <w:r>
        <w:rPr>
          <w:rFonts w:ascii="Times New Roman" w:eastAsia="新宋体" w:hAnsi="Times New Roman" w:hint="eastAsia"/>
          <w:szCs w:val="21"/>
        </w:rPr>
        <w:t>S</w:t>
      </w:r>
      <w:r>
        <w:rPr>
          <w:rFonts w:ascii="Times New Roman" w:eastAsia="新宋体" w:hAnsi="Times New Roman" w:hint="eastAsia"/>
          <w:sz w:val="24"/>
          <w:szCs w:val="24"/>
          <w:vertAlign w:val="subscript"/>
        </w:rPr>
        <w:t>B</w:t>
      </w:r>
      <w:r>
        <w:rPr>
          <w:rFonts w:ascii="Times New Roman" w:eastAsia="新宋体" w:hAnsi="Times New Roman" w:hint="eastAsia"/>
          <w:szCs w:val="21"/>
        </w:rPr>
        <w:t>＞</w:t>
      </w:r>
      <w:r>
        <w:rPr>
          <w:rFonts w:ascii="Times New Roman" w:eastAsia="新宋体" w:hAnsi="Times New Roman" w:hint="eastAsia"/>
          <w:szCs w:val="21"/>
        </w:rPr>
        <w:t>S</w:t>
      </w:r>
      <w:r>
        <w:rPr>
          <w:rFonts w:ascii="Times New Roman" w:eastAsia="新宋体" w:hAnsi="Times New Roman" w:hint="eastAsia"/>
          <w:sz w:val="24"/>
          <w:szCs w:val="24"/>
          <w:vertAlign w:val="subscript"/>
        </w:rPr>
        <w:t>C</w:t>
      </w:r>
      <w:r>
        <w:rPr>
          <w:rFonts w:ascii="Times New Roman" w:eastAsia="新宋体" w:hAnsi="Times New Roman" w:hint="eastAsia"/>
          <w:szCs w:val="21"/>
        </w:rPr>
        <w:t>，故</w:t>
      </w:r>
      <w:r>
        <w:rPr>
          <w:rFonts w:ascii="Times New Roman" w:eastAsia="新宋体" w:hAnsi="Times New Roman" w:hint="eastAsia"/>
          <w:szCs w:val="21"/>
        </w:rPr>
        <w:t>F</w:t>
      </w:r>
      <w:r>
        <w:rPr>
          <w:rFonts w:ascii="Times New Roman" w:eastAsia="新宋体" w:hAnsi="Times New Roman" w:hint="eastAsia"/>
          <w:sz w:val="24"/>
          <w:szCs w:val="24"/>
          <w:vertAlign w:val="subscript"/>
        </w:rPr>
        <w:t>B</w:t>
      </w:r>
      <w:r>
        <w:rPr>
          <w:rFonts w:ascii="Times New Roman" w:eastAsia="新宋体" w:hAnsi="Times New Roman" w:hint="eastAsia"/>
          <w:szCs w:val="21"/>
        </w:rPr>
        <w:t>＞</w:t>
      </w:r>
      <w:r>
        <w:rPr>
          <w:rFonts w:ascii="Times New Roman" w:eastAsia="新宋体" w:hAnsi="Times New Roman" w:hint="eastAsia"/>
          <w:szCs w:val="21"/>
        </w:rPr>
        <w:t>F</w:t>
      </w:r>
      <w:r>
        <w:rPr>
          <w:rFonts w:ascii="Times New Roman" w:eastAsia="新宋体" w:hAnsi="Times New Roman" w:hint="eastAsia"/>
          <w:sz w:val="24"/>
          <w:szCs w:val="24"/>
          <w:vertAlign w:val="subscript"/>
        </w:rPr>
        <w:t>C</w:t>
      </w:r>
      <w:r>
        <w:rPr>
          <w:rFonts w:ascii="Times New Roman" w:eastAsia="新宋体" w:hAnsi="Times New Roman" w:hint="eastAsia"/>
          <w:szCs w:val="21"/>
        </w:rPr>
        <w:t>。</w:t>
      </w:r>
    </w:p>
    <w:p w14:paraId="1EFD70E0" w14:textId="77777777" w:rsidR="0067163F" w:rsidRDefault="00000000">
      <w:pPr>
        <w:spacing w:line="360" w:lineRule="auto"/>
        <w:ind w:leftChars="130" w:left="273"/>
      </w:pPr>
      <w:r>
        <w:rPr>
          <w:rFonts w:ascii="Times New Roman" w:eastAsia="新宋体" w:hAnsi="Times New Roman" w:hint="eastAsia"/>
          <w:szCs w:val="21"/>
        </w:rPr>
        <w:t>故答案为：（</w:t>
      </w:r>
      <w:r>
        <w:rPr>
          <w:rFonts w:ascii="Times New Roman" w:eastAsia="新宋体" w:hAnsi="Times New Roman" w:hint="eastAsia"/>
          <w:szCs w:val="21"/>
        </w:rPr>
        <w:t>1</w:t>
      </w:r>
      <w:r>
        <w:rPr>
          <w:rFonts w:ascii="Times New Roman" w:eastAsia="新宋体" w:hAnsi="Times New Roman" w:hint="eastAsia"/>
          <w:szCs w:val="21"/>
        </w:rPr>
        <w:t>）海绵的凹陷程度；（</w:t>
      </w:r>
      <w:r>
        <w:rPr>
          <w:rFonts w:ascii="Times New Roman" w:eastAsia="新宋体" w:hAnsi="Times New Roman" w:hint="eastAsia"/>
          <w:szCs w:val="21"/>
        </w:rPr>
        <w:t>2</w:t>
      </w:r>
      <w:r>
        <w:rPr>
          <w:rFonts w:ascii="Times New Roman" w:eastAsia="新宋体" w:hAnsi="Times New Roman" w:hint="eastAsia"/>
          <w:szCs w:val="21"/>
        </w:rPr>
        <w:t>）受力面积；压力大小；（</w:t>
      </w:r>
      <w:r>
        <w:rPr>
          <w:rFonts w:ascii="Times New Roman" w:eastAsia="新宋体" w:hAnsi="Times New Roman" w:hint="eastAsia"/>
          <w:szCs w:val="21"/>
        </w:rPr>
        <w:t>3</w:t>
      </w:r>
      <w:r>
        <w:rPr>
          <w:rFonts w:ascii="Times New Roman" w:eastAsia="新宋体" w:hAnsi="Times New Roman" w:hint="eastAsia"/>
          <w:szCs w:val="21"/>
        </w:rPr>
        <w:t>）不能；压力大小；（</w:t>
      </w:r>
      <w:r>
        <w:rPr>
          <w:rFonts w:ascii="Times New Roman" w:eastAsia="新宋体" w:hAnsi="Times New Roman" w:hint="eastAsia"/>
          <w:szCs w:val="21"/>
        </w:rPr>
        <w:t>4</w:t>
      </w:r>
      <w:r>
        <w:rPr>
          <w:rFonts w:ascii="Times New Roman" w:eastAsia="新宋体" w:hAnsi="Times New Roman" w:hint="eastAsia"/>
          <w:szCs w:val="21"/>
        </w:rPr>
        <w:t>）</w:t>
      </w:r>
      <w:r>
        <w:rPr>
          <w:rFonts w:ascii="Times New Roman" w:eastAsia="新宋体" w:hAnsi="Times New Roman" w:hint="eastAsia"/>
          <w:szCs w:val="21"/>
        </w:rPr>
        <w:t>B</w:t>
      </w:r>
      <w:r>
        <w:rPr>
          <w:rFonts w:ascii="Times New Roman" w:eastAsia="新宋体" w:hAnsi="Times New Roman" w:hint="eastAsia"/>
          <w:szCs w:val="21"/>
        </w:rPr>
        <w:t>；相同；（</w:t>
      </w:r>
      <w:r>
        <w:rPr>
          <w:rFonts w:ascii="Times New Roman" w:eastAsia="新宋体" w:hAnsi="Times New Roman" w:hint="eastAsia"/>
          <w:szCs w:val="21"/>
        </w:rPr>
        <w:t>5</w:t>
      </w:r>
      <w:r>
        <w:rPr>
          <w:rFonts w:ascii="Times New Roman" w:eastAsia="新宋体" w:hAnsi="Times New Roman" w:hint="eastAsia"/>
          <w:szCs w:val="21"/>
        </w:rPr>
        <w:t>）＞；＝。</w:t>
      </w:r>
    </w:p>
    <w:p w14:paraId="7BE0101F" w14:textId="77777777" w:rsidR="0067163F" w:rsidRDefault="00000000">
      <w:pPr>
        <w:spacing w:line="360" w:lineRule="auto"/>
        <w:ind w:left="273" w:hangingChars="130" w:hanging="273"/>
      </w:pPr>
      <w:r>
        <w:rPr>
          <w:rFonts w:ascii="Times New Roman" w:eastAsia="新宋体" w:hAnsi="Times New Roman" w:hint="eastAsia"/>
          <w:szCs w:val="21"/>
        </w:rPr>
        <w:t>4</w:t>
      </w:r>
      <w:r>
        <w:rPr>
          <w:rFonts w:ascii="Times New Roman" w:eastAsia="新宋体" w:hAnsi="Times New Roman" w:hint="eastAsia"/>
          <w:szCs w:val="21"/>
        </w:rPr>
        <w:t>．</w:t>
      </w: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hint="eastAsia"/>
          <w:szCs w:val="21"/>
        </w:rPr>
        <w:t>1</w:t>
      </w:r>
      <w:r>
        <w:rPr>
          <w:rFonts w:ascii="Times New Roman" w:eastAsia="新宋体" w:hAnsi="Times New Roman" w:hint="eastAsia"/>
          <w:szCs w:val="21"/>
        </w:rPr>
        <w:t>）通过比较图甲、乙知，受力面积相同，乙中压力大，压力作用效果明显，说明受力面积一定时，压力越大，压力作用效果越明显；</w:t>
      </w:r>
    </w:p>
    <w:p w14:paraId="5DD771CB" w14:textId="77777777" w:rsidR="0067163F"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）通过比较图乙、丙，压力相同，乙中受力面积小，压力作用效果明显，故通过比较图乙、丙，说明压力一定时，受力面积越小，压力的作用效果越明显；</w:t>
      </w:r>
    </w:p>
    <w:p w14:paraId="2D354E64" w14:textId="77777777" w:rsidR="0067163F"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）图丙中和图丁支持面受到的压力相同，受力面积也相同，根据</w:t>
      </w:r>
      <w:r>
        <w:rPr>
          <w:rFonts w:ascii="Times New Roman" w:eastAsia="新宋体" w:hAnsi="Times New Roman" w:hint="eastAsia"/>
          <w:szCs w:val="21"/>
        </w:rPr>
        <w:t>p</w:t>
      </w:r>
      <m:oMath>
        <m:r>
          <w:rPr>
            <w:rFonts w:ascii="Cambria Math" w:eastAsia="新宋体" w:hAnsi="Cambria Math" w:hint="eastAsia"/>
            <w:szCs w:val="21"/>
          </w:rPr>
          <m:t>=</m:t>
        </m:r>
        <m:f>
          <m:fPr>
            <m:ctrlPr>
              <w:rPr>
                <w:rFonts w:ascii="Cambria Math" w:eastAsia="新宋体" w:hAnsi="Cambria Math"/>
                <w:sz w:val="28"/>
                <w:szCs w:val="28"/>
              </w:rPr>
            </m:ctrlPr>
          </m:fPr>
          <m:num>
            <m:r>
              <w:rPr>
                <w:rFonts w:ascii="Cambria Math" w:eastAsia="新宋体" w:hAnsi="Cambria Math"/>
                <w:sz w:val="28"/>
                <w:szCs w:val="28"/>
              </w:rPr>
              <m:t>F</m:t>
            </m:r>
          </m:num>
          <m:den>
            <m:r>
              <w:rPr>
                <w:rFonts w:ascii="Cambria Math" w:eastAsia="新宋体" w:hAnsi="Cambria Math"/>
                <w:sz w:val="28"/>
                <w:szCs w:val="28"/>
              </w:rPr>
              <m:t>S</m:t>
            </m:r>
          </m:den>
        </m:f>
      </m:oMath>
      <w:r>
        <w:rPr>
          <w:rFonts w:ascii="Times New Roman" w:eastAsia="新宋体" w:hAnsi="Times New Roman" w:hint="eastAsia"/>
          <w:szCs w:val="21"/>
        </w:rPr>
        <w:t>，则图丙中海绵受到的压强</w:t>
      </w:r>
      <w:r>
        <w:rPr>
          <w:rFonts w:ascii="Times New Roman" w:eastAsia="新宋体" w:hAnsi="Times New Roman" w:hint="eastAsia"/>
          <w:szCs w:val="21"/>
        </w:rPr>
        <w:t>p</w:t>
      </w:r>
      <w:r>
        <w:rPr>
          <w:rFonts w:ascii="Times New Roman" w:eastAsia="新宋体" w:hAnsi="Times New Roman" w:hint="eastAsia"/>
          <w:szCs w:val="21"/>
        </w:rPr>
        <w:t>和图丁中木板受到的压强</w:t>
      </w:r>
      <w:r>
        <w:rPr>
          <w:rFonts w:ascii="Times New Roman" w:eastAsia="新宋体" w:hAnsi="Times New Roman" w:hint="eastAsia"/>
          <w:szCs w:val="21"/>
        </w:rPr>
        <w:t>p</w:t>
      </w:r>
      <w:r>
        <w:rPr>
          <w:rFonts w:ascii="Times New Roman" w:eastAsia="新宋体" w:hAnsi="Times New Roman" w:hint="eastAsia"/>
          <w:sz w:val="24"/>
          <w:szCs w:val="24"/>
          <w:vertAlign w:val="subscript"/>
        </w:rPr>
        <w:t>木</w:t>
      </w:r>
      <w:r>
        <w:rPr>
          <w:rFonts w:ascii="Times New Roman" w:eastAsia="新宋体" w:hAnsi="Times New Roman" w:hint="eastAsia"/>
          <w:szCs w:val="21"/>
        </w:rPr>
        <w:t>的大小关系为</w:t>
      </w:r>
      <w:r>
        <w:rPr>
          <w:rFonts w:ascii="Times New Roman" w:eastAsia="新宋体" w:hAnsi="Times New Roman" w:hint="eastAsia"/>
          <w:szCs w:val="21"/>
        </w:rPr>
        <w:t>p</w:t>
      </w:r>
      <w:r>
        <w:rPr>
          <w:rFonts w:ascii="Times New Roman" w:eastAsia="新宋体" w:hAnsi="Times New Roman" w:hint="eastAsia"/>
          <w:szCs w:val="21"/>
        </w:rPr>
        <w:t>＝</w:t>
      </w:r>
      <w:r>
        <w:rPr>
          <w:rFonts w:ascii="Times New Roman" w:eastAsia="新宋体" w:hAnsi="Times New Roman" w:hint="eastAsia"/>
          <w:szCs w:val="21"/>
        </w:rPr>
        <w:t>p</w:t>
      </w:r>
      <w:r>
        <w:rPr>
          <w:rFonts w:ascii="Times New Roman" w:eastAsia="新宋体" w:hAnsi="Times New Roman" w:hint="eastAsia"/>
          <w:sz w:val="24"/>
          <w:szCs w:val="24"/>
          <w:vertAlign w:val="subscript"/>
        </w:rPr>
        <w:t>木</w:t>
      </w:r>
      <w:r>
        <w:rPr>
          <w:rFonts w:ascii="Times New Roman" w:eastAsia="新宋体" w:hAnsi="Times New Roman" w:hint="eastAsia"/>
          <w:szCs w:val="21"/>
        </w:rPr>
        <w:t>；</w:t>
      </w:r>
    </w:p>
    <w:p w14:paraId="710D1D67" w14:textId="77777777" w:rsidR="0067163F" w:rsidRDefault="00000000">
      <w:pPr>
        <w:spacing w:line="360" w:lineRule="auto"/>
        <w:ind w:leftChars="130" w:left="273"/>
      </w:pPr>
      <w:r>
        <w:rPr>
          <w:rFonts w:ascii="Times New Roman" w:eastAsia="新宋体" w:hAnsi="Times New Roman" w:hint="eastAsia"/>
          <w:szCs w:val="21"/>
        </w:rPr>
        <w:t>故答案为：（</w:t>
      </w:r>
      <w:r>
        <w:rPr>
          <w:rFonts w:ascii="Times New Roman" w:eastAsia="新宋体" w:hAnsi="Times New Roman" w:hint="eastAsia"/>
          <w:szCs w:val="21"/>
        </w:rPr>
        <w:t>1</w:t>
      </w:r>
      <w:r>
        <w:rPr>
          <w:rFonts w:ascii="Times New Roman" w:eastAsia="新宋体" w:hAnsi="Times New Roman" w:hint="eastAsia"/>
          <w:szCs w:val="21"/>
        </w:rPr>
        <w:t>）压力越大；（</w:t>
      </w:r>
      <w:r>
        <w:rPr>
          <w:rFonts w:ascii="Times New Roman" w:eastAsia="新宋体" w:hAnsi="Times New Roman" w:hint="eastAsia"/>
          <w:szCs w:val="21"/>
        </w:rPr>
        <w:t>2</w:t>
      </w:r>
      <w:r>
        <w:rPr>
          <w:rFonts w:ascii="Times New Roman" w:eastAsia="新宋体" w:hAnsi="Times New Roman" w:hint="eastAsia"/>
          <w:szCs w:val="21"/>
        </w:rPr>
        <w:t>）乙、丙；（</w:t>
      </w:r>
      <w:r>
        <w:rPr>
          <w:rFonts w:ascii="Times New Roman" w:eastAsia="新宋体" w:hAnsi="Times New Roman" w:hint="eastAsia"/>
          <w:szCs w:val="21"/>
        </w:rPr>
        <w:t>3</w:t>
      </w:r>
      <w:r>
        <w:rPr>
          <w:rFonts w:ascii="Times New Roman" w:eastAsia="新宋体" w:hAnsi="Times New Roman" w:hint="eastAsia"/>
          <w:szCs w:val="21"/>
        </w:rPr>
        <w:t>）＝。</w:t>
      </w:r>
    </w:p>
    <w:p w14:paraId="1F2DF8C6" w14:textId="77777777" w:rsidR="0067163F" w:rsidRDefault="00000000">
      <w:pPr>
        <w:spacing w:line="360" w:lineRule="auto"/>
        <w:ind w:left="273" w:hangingChars="130" w:hanging="273"/>
      </w:pPr>
      <w:r>
        <w:rPr>
          <w:rFonts w:ascii="Times New Roman" w:eastAsia="新宋体" w:hAnsi="Times New Roman" w:hint="eastAsia"/>
          <w:szCs w:val="21"/>
        </w:rPr>
        <w:t>5</w:t>
      </w:r>
      <w:r>
        <w:rPr>
          <w:rFonts w:ascii="Times New Roman" w:eastAsia="新宋体" w:hAnsi="Times New Roman" w:hint="eastAsia"/>
          <w:szCs w:val="21"/>
        </w:rPr>
        <w:t>．</w:t>
      </w: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hint="eastAsia"/>
          <w:szCs w:val="21"/>
        </w:rPr>
        <w:t>1</w:t>
      </w:r>
      <w:r>
        <w:rPr>
          <w:rFonts w:ascii="Times New Roman" w:eastAsia="新宋体" w:hAnsi="Times New Roman" w:hint="eastAsia"/>
          <w:szCs w:val="21"/>
        </w:rPr>
        <w:t>）如图所示，将橡皮泥做成长方体平放于木条上方，把包装带撕成相同宽度的两段，并将两段包装带绕过橡皮泥，则受力面积相同，且在包装带下方挂上不同数量的钩码，根据</w:t>
      </w:r>
      <w:r>
        <w:rPr>
          <w:rFonts w:ascii="Times New Roman" w:eastAsia="新宋体" w:hAnsi="Times New Roman" w:hint="eastAsia"/>
          <w:szCs w:val="21"/>
        </w:rPr>
        <w:t>F</w:t>
      </w:r>
      <w:r>
        <w:rPr>
          <w:rFonts w:ascii="Times New Roman" w:eastAsia="新宋体" w:hAnsi="Times New Roman" w:hint="eastAsia"/>
          <w:szCs w:val="21"/>
        </w:rPr>
        <w:t>＝</w:t>
      </w:r>
      <w:r>
        <w:rPr>
          <w:rFonts w:ascii="Times New Roman" w:eastAsia="新宋体" w:hAnsi="Times New Roman" w:hint="eastAsia"/>
          <w:szCs w:val="21"/>
        </w:rPr>
        <w:t>G</w:t>
      </w:r>
      <w:r>
        <w:rPr>
          <w:rFonts w:ascii="Times New Roman" w:eastAsia="新宋体" w:hAnsi="Times New Roman" w:hint="eastAsia"/>
          <w:szCs w:val="21"/>
        </w:rPr>
        <w:t>＝</w:t>
      </w:r>
      <w:r>
        <w:rPr>
          <w:rFonts w:ascii="Times New Roman" w:eastAsia="新宋体" w:hAnsi="Times New Roman" w:hint="eastAsia"/>
          <w:szCs w:val="21"/>
        </w:rPr>
        <w:t>mg</w:t>
      </w:r>
      <w:r>
        <w:rPr>
          <w:rFonts w:ascii="Times New Roman" w:eastAsia="新宋体" w:hAnsi="Times New Roman" w:hint="eastAsia"/>
          <w:szCs w:val="21"/>
        </w:rPr>
        <w:t>，左边橡皮泥受到的压力大，橡皮泥的凹陷程度大，故小欣同学可得出结论：受力面积相同时，压力越大，压力的作用效果越明显；</w:t>
      </w:r>
    </w:p>
    <w:p w14:paraId="41AD7D40" w14:textId="77777777" w:rsidR="0067163F"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小欣同学想继续探究压力的作用效果跟受力面积的关系，要控制压力相同，只改变受力面积，故应进行的操作是：将橡皮泥恢复原状，把包装带撕成不同宽度的两段，两包装带下方挂相同数量的钩码；这种研究物理问题的方法在物理学中叫控制变量法；</w:t>
      </w:r>
    </w:p>
    <w:p w14:paraId="37AAD85E" w14:textId="77777777" w:rsidR="0067163F"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）实验过程中，小欣同学是通过观察橡皮泥凹陷程度来比较压力作用效果的，这种研究物理问题的方法在物理学中叫转换法；</w:t>
      </w:r>
    </w:p>
    <w:p w14:paraId="303B5901" w14:textId="77777777" w:rsidR="0067163F"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）实验过程中，小欣同学在包装带下方挂了</w:t>
      </w:r>
      <w:r>
        <w:rPr>
          <w:rFonts w:ascii="Times New Roman" w:eastAsia="新宋体" w:hAnsi="Times New Roman" w:hint="eastAsia"/>
          <w:szCs w:val="21"/>
        </w:rPr>
        <w:t>2</w:t>
      </w:r>
      <w:r>
        <w:rPr>
          <w:rFonts w:ascii="Times New Roman" w:eastAsia="新宋体" w:hAnsi="Times New Roman" w:hint="eastAsia"/>
          <w:szCs w:val="21"/>
        </w:rPr>
        <w:t>个</w:t>
      </w:r>
      <w:r>
        <w:rPr>
          <w:rFonts w:ascii="Times New Roman" w:eastAsia="新宋体" w:hAnsi="Times New Roman" w:hint="eastAsia"/>
          <w:szCs w:val="21"/>
        </w:rPr>
        <w:t>50g</w:t>
      </w:r>
      <w:r>
        <w:rPr>
          <w:rFonts w:ascii="Times New Roman" w:eastAsia="新宋体" w:hAnsi="Times New Roman" w:hint="eastAsia"/>
          <w:szCs w:val="21"/>
        </w:rPr>
        <w:t>的钩码，</w:t>
      </w:r>
      <w:r>
        <w:rPr>
          <w:rFonts w:ascii="Times New Roman" w:eastAsia="新宋体" w:hAnsi="Times New Roman" w:hint="eastAsia"/>
          <w:szCs w:val="21"/>
        </w:rPr>
        <w:t>F</w:t>
      </w:r>
      <w:r>
        <w:rPr>
          <w:rFonts w:ascii="Times New Roman" w:eastAsia="新宋体" w:hAnsi="Times New Roman" w:hint="eastAsia"/>
          <w:szCs w:val="21"/>
        </w:rPr>
        <w:t>＝</w:t>
      </w:r>
      <w:r>
        <w:rPr>
          <w:rFonts w:ascii="Times New Roman" w:eastAsia="新宋体" w:hAnsi="Times New Roman" w:hint="eastAsia"/>
          <w:szCs w:val="21"/>
        </w:rPr>
        <w:t>G</w:t>
      </w:r>
      <w:r>
        <w:rPr>
          <w:rFonts w:ascii="Times New Roman" w:eastAsia="新宋体" w:hAnsi="Times New Roman" w:hint="eastAsia"/>
          <w:szCs w:val="21"/>
        </w:rPr>
        <w:t>＝</w:t>
      </w:r>
      <w:r>
        <w:rPr>
          <w:rFonts w:ascii="Times New Roman" w:eastAsia="新宋体" w:hAnsi="Times New Roman" w:hint="eastAsia"/>
          <w:szCs w:val="21"/>
        </w:rPr>
        <w:t>mg</w:t>
      </w: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w:t>
      </w:r>
      <w:r>
        <w:rPr>
          <w:rFonts w:ascii="Times New Roman" w:eastAsia="新宋体" w:hAnsi="Times New Roman" w:hint="eastAsia"/>
          <w:szCs w:val="21"/>
        </w:rPr>
        <w:t>50</w:t>
      </w:r>
      <w:r>
        <w:rPr>
          <w:rFonts w:ascii="Times New Roman" w:eastAsia="新宋体" w:hAnsi="Times New Roman" w:hint="eastAsia"/>
          <w:szCs w:val="21"/>
        </w:rPr>
        <w:t>×</w:t>
      </w:r>
      <w:r>
        <w:rPr>
          <w:rFonts w:ascii="Times New Roman" w:eastAsia="新宋体" w:hAnsi="Times New Roman" w:hint="eastAsia"/>
          <w:szCs w:val="21"/>
        </w:rPr>
        <w:t>10</w:t>
      </w:r>
      <w:r>
        <w:rPr>
          <w:rFonts w:ascii="Times New Roman" w:eastAsia="新宋体" w:hAnsi="Times New Roman" w:hint="eastAsia"/>
          <w:sz w:val="24"/>
          <w:szCs w:val="24"/>
          <w:vertAlign w:val="superscript"/>
        </w:rPr>
        <w:lastRenderedPageBreak/>
        <w:t>﹣</w:t>
      </w:r>
      <w:r>
        <w:rPr>
          <w:rFonts w:ascii="Times New Roman" w:eastAsia="新宋体" w:hAnsi="Times New Roman" w:hint="eastAsia"/>
          <w:sz w:val="24"/>
          <w:szCs w:val="24"/>
          <w:vertAlign w:val="superscript"/>
        </w:rPr>
        <w:t>3</w:t>
      </w:r>
      <w:r>
        <w:rPr>
          <w:rFonts w:ascii="Times New Roman" w:eastAsia="新宋体" w:hAnsi="Times New Roman" w:hint="eastAsia"/>
          <w:szCs w:val="21"/>
        </w:rPr>
        <w:t>kg</w:t>
      </w:r>
      <w:r>
        <w:rPr>
          <w:rFonts w:ascii="Times New Roman" w:eastAsia="新宋体" w:hAnsi="Times New Roman" w:hint="eastAsia"/>
          <w:szCs w:val="21"/>
        </w:rPr>
        <w:t>×</w:t>
      </w:r>
      <w:r>
        <w:rPr>
          <w:rFonts w:ascii="Times New Roman" w:eastAsia="新宋体" w:hAnsi="Times New Roman" w:hint="eastAsia"/>
          <w:szCs w:val="21"/>
        </w:rPr>
        <w:t>10N/kg</w:t>
      </w:r>
      <w:r>
        <w:rPr>
          <w:rFonts w:ascii="Times New Roman" w:eastAsia="新宋体" w:hAnsi="Times New Roman" w:hint="eastAsia"/>
          <w:szCs w:val="21"/>
        </w:rPr>
        <w:t>＝</w:t>
      </w:r>
      <w:r>
        <w:rPr>
          <w:rFonts w:ascii="Times New Roman" w:eastAsia="新宋体" w:hAnsi="Times New Roman" w:hint="eastAsia"/>
          <w:szCs w:val="21"/>
        </w:rPr>
        <w:t>1N</w:t>
      </w:r>
      <w:r>
        <w:rPr>
          <w:rFonts w:ascii="Times New Roman" w:eastAsia="新宋体" w:hAnsi="Times New Roman" w:hint="eastAsia"/>
          <w:szCs w:val="21"/>
        </w:rPr>
        <w:t>；</w:t>
      </w:r>
    </w:p>
    <w:p w14:paraId="6FD24072" w14:textId="77777777" w:rsidR="0067163F" w:rsidRDefault="00000000">
      <w:pPr>
        <w:spacing w:line="360" w:lineRule="auto"/>
        <w:ind w:leftChars="130" w:left="273"/>
      </w:pPr>
      <w:r>
        <w:rPr>
          <w:rFonts w:ascii="Times New Roman" w:eastAsia="新宋体" w:hAnsi="Times New Roman" w:hint="eastAsia"/>
          <w:szCs w:val="21"/>
        </w:rPr>
        <w:t>并测得包装带与橡皮泥的接触面积为</w:t>
      </w:r>
      <w:r>
        <w:rPr>
          <w:rFonts w:ascii="Times New Roman" w:eastAsia="新宋体" w:hAnsi="Times New Roman" w:hint="eastAsia"/>
          <w:szCs w:val="21"/>
        </w:rPr>
        <w:t>250mm</w:t>
      </w:r>
      <w:r>
        <w:rPr>
          <w:rFonts w:ascii="Times New Roman" w:eastAsia="新宋体" w:hAnsi="Times New Roman" w:hint="eastAsia"/>
          <w:sz w:val="24"/>
          <w:szCs w:val="24"/>
          <w:vertAlign w:val="superscript"/>
        </w:rPr>
        <w:t>2</w:t>
      </w:r>
      <w:r>
        <w:rPr>
          <w:rFonts w:ascii="Times New Roman" w:eastAsia="新宋体" w:hAnsi="Times New Roman" w:hint="eastAsia"/>
          <w:szCs w:val="21"/>
        </w:rPr>
        <w:t>，</w:t>
      </w:r>
      <w:r>
        <w:rPr>
          <w:rFonts w:ascii="Times New Roman" w:eastAsia="新宋体" w:hAnsi="Times New Roman" w:hint="eastAsia"/>
          <w:szCs w:val="21"/>
        </w:rPr>
        <w:t>S</w:t>
      </w:r>
      <w:r>
        <w:rPr>
          <w:rFonts w:ascii="Times New Roman" w:eastAsia="新宋体" w:hAnsi="Times New Roman" w:hint="eastAsia"/>
          <w:szCs w:val="21"/>
        </w:rPr>
        <w:t>＝</w:t>
      </w:r>
      <w:r>
        <w:rPr>
          <w:rFonts w:ascii="Times New Roman" w:eastAsia="新宋体" w:hAnsi="Times New Roman" w:hint="eastAsia"/>
          <w:szCs w:val="21"/>
        </w:rPr>
        <w:t>250</w:t>
      </w:r>
      <w:r>
        <w:rPr>
          <w:rFonts w:ascii="Times New Roman" w:eastAsia="新宋体" w:hAnsi="Times New Roman" w:hint="eastAsia"/>
          <w:szCs w:val="21"/>
        </w:rPr>
        <w:t>×</w:t>
      </w:r>
      <w:r>
        <w:rPr>
          <w:rFonts w:ascii="Times New Roman" w:eastAsia="新宋体" w:hAnsi="Times New Roman" w:hint="eastAsia"/>
          <w:szCs w:val="21"/>
        </w:rPr>
        <w:t>10</w:t>
      </w:r>
      <w:r>
        <w:rPr>
          <w:rFonts w:ascii="Times New Roman" w:eastAsia="新宋体" w:hAnsi="Times New Roman" w:hint="eastAsia"/>
          <w:sz w:val="24"/>
          <w:szCs w:val="24"/>
          <w:vertAlign w:val="superscript"/>
        </w:rPr>
        <w:t>﹣</w:t>
      </w:r>
      <w:r>
        <w:rPr>
          <w:rFonts w:ascii="Times New Roman" w:eastAsia="新宋体" w:hAnsi="Times New Roman" w:hint="eastAsia"/>
          <w:sz w:val="24"/>
          <w:szCs w:val="24"/>
          <w:vertAlign w:val="superscript"/>
        </w:rPr>
        <w:t>6</w:t>
      </w:r>
      <w:r>
        <w:rPr>
          <w:rFonts w:ascii="Times New Roman" w:eastAsia="新宋体" w:hAnsi="Times New Roman" w:hint="eastAsia"/>
          <w:szCs w:val="21"/>
        </w:rPr>
        <w:t xml:space="preserve"> m</w:t>
      </w:r>
      <w:r>
        <w:rPr>
          <w:rFonts w:ascii="Times New Roman" w:eastAsia="新宋体" w:hAnsi="Times New Roman" w:hint="eastAsia"/>
          <w:sz w:val="24"/>
          <w:szCs w:val="24"/>
          <w:vertAlign w:val="superscript"/>
        </w:rPr>
        <w:t>2</w:t>
      </w:r>
      <w:r>
        <w:rPr>
          <w:rFonts w:ascii="Times New Roman" w:eastAsia="新宋体" w:hAnsi="Times New Roman" w:hint="eastAsia"/>
          <w:szCs w:val="21"/>
        </w:rPr>
        <w:t>＝</w:t>
      </w:r>
      <w:r>
        <w:rPr>
          <w:rFonts w:ascii="Times New Roman" w:eastAsia="新宋体" w:hAnsi="Times New Roman" w:hint="eastAsia"/>
          <w:szCs w:val="21"/>
        </w:rPr>
        <w:t>2.5</w:t>
      </w:r>
      <w:r>
        <w:rPr>
          <w:rFonts w:ascii="Times New Roman" w:eastAsia="新宋体" w:hAnsi="Times New Roman" w:hint="eastAsia"/>
          <w:szCs w:val="21"/>
        </w:rPr>
        <w:t>×</w:t>
      </w:r>
      <w:r>
        <w:rPr>
          <w:rFonts w:ascii="Times New Roman" w:eastAsia="新宋体" w:hAnsi="Times New Roman" w:hint="eastAsia"/>
          <w:szCs w:val="21"/>
        </w:rPr>
        <w:t>10</w:t>
      </w:r>
      <w:r>
        <w:rPr>
          <w:rFonts w:ascii="Times New Roman" w:eastAsia="新宋体" w:hAnsi="Times New Roman" w:hint="eastAsia"/>
          <w:sz w:val="24"/>
          <w:szCs w:val="24"/>
          <w:vertAlign w:val="superscript"/>
        </w:rPr>
        <w:t>﹣</w:t>
      </w:r>
      <w:r>
        <w:rPr>
          <w:rFonts w:ascii="Times New Roman" w:eastAsia="新宋体" w:hAnsi="Times New Roman" w:hint="eastAsia"/>
          <w:sz w:val="24"/>
          <w:szCs w:val="24"/>
          <w:vertAlign w:val="superscript"/>
        </w:rPr>
        <w:t>4</w:t>
      </w:r>
      <w:r>
        <w:rPr>
          <w:rFonts w:ascii="Times New Roman" w:eastAsia="新宋体" w:hAnsi="Times New Roman" w:hint="eastAsia"/>
          <w:szCs w:val="21"/>
        </w:rPr>
        <w:t xml:space="preserve"> m</w:t>
      </w:r>
      <w:r>
        <w:rPr>
          <w:rFonts w:ascii="Times New Roman" w:eastAsia="新宋体" w:hAnsi="Times New Roman" w:hint="eastAsia"/>
          <w:sz w:val="24"/>
          <w:szCs w:val="24"/>
          <w:vertAlign w:val="superscript"/>
        </w:rPr>
        <w:t>2</w:t>
      </w:r>
      <w:r>
        <w:rPr>
          <w:rFonts w:ascii="Times New Roman" w:eastAsia="新宋体" w:hAnsi="Times New Roman" w:hint="eastAsia"/>
          <w:szCs w:val="21"/>
        </w:rPr>
        <w:t>，包装带对橡皮泥的压强是：</w:t>
      </w:r>
    </w:p>
    <w:p w14:paraId="6FFF4162" w14:textId="77777777" w:rsidR="0067163F" w:rsidRDefault="00000000">
      <w:pPr>
        <w:spacing w:line="360" w:lineRule="auto"/>
        <w:ind w:leftChars="130" w:left="273"/>
      </w:pPr>
      <w:r>
        <w:rPr>
          <w:rFonts w:ascii="Times New Roman" w:eastAsia="新宋体" w:hAnsi="Times New Roman" w:hint="eastAsia"/>
          <w:szCs w:val="21"/>
        </w:rPr>
        <w:t>p</w:t>
      </w:r>
      <m:oMath>
        <m:r>
          <w:rPr>
            <w:rFonts w:ascii="Cambria Math" w:eastAsia="新宋体" w:hAnsi="Cambria Math" w:hint="eastAsia"/>
            <w:szCs w:val="21"/>
          </w:rPr>
          <m:t>=</m:t>
        </m:r>
        <m:f>
          <m:fPr>
            <m:ctrlPr>
              <w:rPr>
                <w:rFonts w:ascii="Cambria Math" w:eastAsia="新宋体" w:hAnsi="Cambria Math"/>
                <w:sz w:val="28"/>
                <w:szCs w:val="28"/>
              </w:rPr>
            </m:ctrlPr>
          </m:fPr>
          <m:num>
            <m:r>
              <w:rPr>
                <w:rFonts w:ascii="Cambria Math" w:eastAsia="新宋体" w:hAnsi="Cambria Math"/>
                <w:sz w:val="28"/>
                <w:szCs w:val="28"/>
              </w:rPr>
              <m:t>F</m:t>
            </m:r>
          </m:num>
          <m:den>
            <m:r>
              <w:rPr>
                <w:rFonts w:ascii="Cambria Math" w:eastAsia="新宋体" w:hAnsi="Cambria Math"/>
                <w:sz w:val="28"/>
                <w:szCs w:val="28"/>
              </w:rPr>
              <m:t>S</m:t>
            </m:r>
          </m:den>
        </m:f>
        <m:r>
          <w:rPr>
            <w:rFonts w:ascii="Cambria Math" w:eastAsia="新宋体" w:hAnsi="Cambria Math"/>
            <w:szCs w:val="21"/>
          </w:rPr>
          <m:t>=</m:t>
        </m:r>
        <m:f>
          <m:fPr>
            <m:ctrlPr>
              <w:rPr>
                <w:rFonts w:ascii="Cambria Math" w:eastAsia="新宋体" w:hAnsi="Cambria Math" w:hint="eastAsia"/>
                <w:sz w:val="28"/>
                <w:szCs w:val="28"/>
              </w:rPr>
            </m:ctrlPr>
          </m:fPr>
          <m:num>
            <m:r>
              <w:rPr>
                <w:rFonts w:ascii="Cambria Math" w:eastAsia="新宋体" w:hAnsi="Cambria Math"/>
                <w:sz w:val="28"/>
                <w:szCs w:val="28"/>
              </w:rPr>
              <m:t>1N</m:t>
            </m:r>
          </m:num>
          <m:den>
            <m:r>
              <w:rPr>
                <w:rFonts w:ascii="Cambria Math" w:eastAsia="新宋体" w:hAnsi="Cambria Math"/>
                <w:sz w:val="28"/>
                <w:szCs w:val="28"/>
              </w:rPr>
              <m:t>2.5×1</m:t>
            </m:r>
            <m:sSup>
              <m:sSupPr>
                <m:ctrlPr>
                  <w:rPr>
                    <w:rFonts w:ascii="Cambria Math" w:hAnsi="Cambria Math"/>
                  </w:rPr>
                </m:ctrlPr>
              </m:sSupPr>
              <m:e>
                <m:r>
                  <w:rPr>
                    <w:rFonts w:ascii="Cambria Math" w:eastAsia="新宋体" w:hAnsi="Cambria Math"/>
                    <w:sz w:val="28"/>
                    <w:szCs w:val="28"/>
                  </w:rPr>
                  <m:t>0</m:t>
                </m:r>
              </m:e>
              <m:sup>
                <m:r>
                  <w:rPr>
                    <w:rFonts w:ascii="Cambria Math" w:eastAsia="新宋体" w:hAnsi="Cambria Math"/>
                    <w:sz w:val="28"/>
                    <w:szCs w:val="28"/>
                  </w:rPr>
                  <m:t>-4</m:t>
                </m:r>
              </m:sup>
            </m:sSup>
            <m:sSup>
              <m:sSupPr>
                <m:ctrlPr>
                  <w:rPr>
                    <w:rFonts w:ascii="Cambria Math" w:hAnsi="Cambria Math"/>
                  </w:rPr>
                </m:ctrlPr>
              </m:sSupPr>
              <m:e>
                <m:r>
                  <w:rPr>
                    <w:rFonts w:ascii="Cambria Math" w:eastAsia="新宋体" w:hAnsi="Cambria Math"/>
                    <w:sz w:val="28"/>
                    <w:szCs w:val="28"/>
                  </w:rPr>
                  <m:t>m</m:t>
                </m:r>
              </m:e>
              <m:sup>
                <m:r>
                  <w:rPr>
                    <w:rFonts w:ascii="Cambria Math" w:eastAsia="新宋体" w:hAnsi="Cambria Math"/>
                    <w:sz w:val="28"/>
                    <w:szCs w:val="28"/>
                  </w:rPr>
                  <m:t>2</m:t>
                </m:r>
              </m:sup>
            </m:sSup>
          </m:den>
        </m:f>
        <m:r>
          <w:rPr>
            <w:rFonts w:ascii="Cambria Math" w:eastAsia="新宋体" w:hAnsi="Cambria Math"/>
            <w:szCs w:val="21"/>
          </w:rPr>
          <m:t>=</m:t>
        </m:r>
      </m:oMath>
      <w:r>
        <w:rPr>
          <w:rFonts w:ascii="Times New Roman" w:eastAsia="新宋体" w:hAnsi="Times New Roman" w:hint="eastAsia"/>
          <w:szCs w:val="21"/>
        </w:rPr>
        <w:t>4</w:t>
      </w:r>
      <w:r>
        <w:rPr>
          <w:rFonts w:ascii="Times New Roman" w:eastAsia="新宋体" w:hAnsi="Times New Roman" w:hint="eastAsia"/>
          <w:szCs w:val="21"/>
        </w:rPr>
        <w:t>×</w:t>
      </w:r>
      <w:r>
        <w:rPr>
          <w:rFonts w:ascii="Times New Roman" w:eastAsia="新宋体" w:hAnsi="Times New Roman" w:hint="eastAsia"/>
          <w:szCs w:val="21"/>
        </w:rPr>
        <w:t>10</w:t>
      </w:r>
      <w:r>
        <w:rPr>
          <w:rFonts w:ascii="Times New Roman" w:eastAsia="新宋体" w:hAnsi="Times New Roman" w:hint="eastAsia"/>
          <w:sz w:val="24"/>
          <w:szCs w:val="24"/>
          <w:vertAlign w:val="superscript"/>
        </w:rPr>
        <w:t>3</w:t>
      </w:r>
      <w:r>
        <w:rPr>
          <w:rFonts w:ascii="Times New Roman" w:eastAsia="新宋体" w:hAnsi="Times New Roman" w:hint="eastAsia"/>
          <w:szCs w:val="21"/>
        </w:rPr>
        <w:t>Pa</w:t>
      </w:r>
      <w:r>
        <w:rPr>
          <w:rFonts w:ascii="Times New Roman" w:eastAsia="新宋体" w:hAnsi="Times New Roman" w:hint="eastAsia"/>
          <w:szCs w:val="21"/>
        </w:rPr>
        <w:t>。</w:t>
      </w:r>
    </w:p>
    <w:p w14:paraId="2E7C4311" w14:textId="77777777" w:rsidR="0067163F" w:rsidRDefault="00000000">
      <w:pPr>
        <w:spacing w:line="360" w:lineRule="auto"/>
        <w:ind w:leftChars="130" w:left="273"/>
      </w:pPr>
      <w:r>
        <w:rPr>
          <w:rFonts w:ascii="Times New Roman" w:eastAsia="新宋体" w:hAnsi="Times New Roman" w:hint="eastAsia"/>
          <w:szCs w:val="21"/>
        </w:rPr>
        <w:t>故答案为：（</w:t>
      </w:r>
      <w:r>
        <w:rPr>
          <w:rFonts w:ascii="Times New Roman" w:eastAsia="新宋体" w:hAnsi="Times New Roman" w:hint="eastAsia"/>
          <w:szCs w:val="21"/>
        </w:rPr>
        <w:t>1</w:t>
      </w:r>
      <w:r>
        <w:rPr>
          <w:rFonts w:ascii="Times New Roman" w:eastAsia="新宋体" w:hAnsi="Times New Roman" w:hint="eastAsia"/>
          <w:szCs w:val="21"/>
        </w:rPr>
        <w:t>）受力面积相同时，压力越大，压力的作用效果越明显；（</w:t>
      </w:r>
      <w:r>
        <w:rPr>
          <w:rFonts w:ascii="Times New Roman" w:eastAsia="新宋体" w:hAnsi="Times New Roman" w:hint="eastAsia"/>
          <w:szCs w:val="21"/>
        </w:rPr>
        <w:t>2</w:t>
      </w:r>
      <w:r>
        <w:rPr>
          <w:rFonts w:ascii="Times New Roman" w:eastAsia="新宋体" w:hAnsi="Times New Roman" w:hint="eastAsia"/>
          <w:szCs w:val="21"/>
        </w:rPr>
        <w:t>）相同；（</w:t>
      </w:r>
      <w:r>
        <w:rPr>
          <w:rFonts w:ascii="Times New Roman" w:eastAsia="新宋体" w:hAnsi="Times New Roman" w:hint="eastAsia"/>
          <w:szCs w:val="21"/>
        </w:rPr>
        <w:t>3</w:t>
      </w:r>
      <w:r>
        <w:rPr>
          <w:rFonts w:ascii="Times New Roman" w:eastAsia="新宋体" w:hAnsi="Times New Roman" w:hint="eastAsia"/>
          <w:szCs w:val="21"/>
        </w:rPr>
        <w:t>）凹陷程度；（</w:t>
      </w:r>
      <w:r>
        <w:rPr>
          <w:rFonts w:ascii="Times New Roman" w:eastAsia="新宋体" w:hAnsi="Times New Roman" w:hint="eastAsia"/>
          <w:szCs w:val="21"/>
        </w:rPr>
        <w:t>4</w:t>
      </w: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w:t>
      </w:r>
      <w:r>
        <w:rPr>
          <w:rFonts w:ascii="Times New Roman" w:eastAsia="新宋体" w:hAnsi="Times New Roman" w:hint="eastAsia"/>
          <w:szCs w:val="21"/>
        </w:rPr>
        <w:t>10</w:t>
      </w:r>
      <w:r>
        <w:rPr>
          <w:rFonts w:ascii="Times New Roman" w:eastAsia="新宋体" w:hAnsi="Times New Roman" w:hint="eastAsia"/>
          <w:sz w:val="24"/>
          <w:szCs w:val="24"/>
          <w:vertAlign w:val="superscript"/>
        </w:rPr>
        <w:t>3</w:t>
      </w:r>
      <w:r>
        <w:rPr>
          <w:rFonts w:ascii="Times New Roman" w:eastAsia="新宋体" w:hAnsi="Times New Roman" w:hint="eastAsia"/>
          <w:szCs w:val="21"/>
        </w:rPr>
        <w:t>。</w:t>
      </w:r>
    </w:p>
    <w:p w14:paraId="70259D64" w14:textId="77777777" w:rsidR="0067163F" w:rsidRDefault="00000000">
      <w:pPr>
        <w:spacing w:line="360" w:lineRule="auto"/>
        <w:ind w:left="273" w:hangingChars="130" w:hanging="273"/>
      </w:pPr>
      <w:r>
        <w:rPr>
          <w:rFonts w:ascii="Times New Roman" w:eastAsia="新宋体" w:hAnsi="Times New Roman" w:hint="eastAsia"/>
          <w:szCs w:val="21"/>
        </w:rPr>
        <w:t>6</w:t>
      </w:r>
      <w:r>
        <w:rPr>
          <w:rFonts w:ascii="Times New Roman" w:eastAsia="新宋体" w:hAnsi="Times New Roman" w:hint="eastAsia"/>
          <w:szCs w:val="21"/>
        </w:rPr>
        <w:t>．</w:t>
      </w: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hint="eastAsia"/>
          <w:szCs w:val="21"/>
        </w:rPr>
        <w:t>1</w:t>
      </w:r>
      <w:r>
        <w:rPr>
          <w:rFonts w:ascii="Times New Roman" w:eastAsia="新宋体" w:hAnsi="Times New Roman" w:hint="eastAsia"/>
          <w:szCs w:val="21"/>
        </w:rPr>
        <w:t>）该实验使用了转换法，这里通过用海绵的凹陷程度来代表压力的作用效果。</w:t>
      </w:r>
    </w:p>
    <w:p w14:paraId="6E140AB3" w14:textId="77777777" w:rsidR="0067163F"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）要说明受力面积一定时，压力越大，压力的作用效果越明显，这里要控制受力面积不变，改变压力的大小，故甲、乙图符合题意。</w:t>
      </w:r>
    </w:p>
    <w:p w14:paraId="11EB5B28" w14:textId="77777777" w:rsidR="0067163F" w:rsidRDefault="00000000">
      <w:pPr>
        <w:spacing w:line="360" w:lineRule="auto"/>
        <w:ind w:leftChars="130" w:left="273"/>
      </w:pPr>
      <w:r>
        <w:rPr>
          <w:rFonts w:ascii="Times New Roman" w:eastAsia="新宋体" w:hAnsi="Times New Roman" w:hint="eastAsia"/>
          <w:szCs w:val="21"/>
        </w:rPr>
        <w:t>通过比较图乙和图丙，可知压力的大小保持不变，变量是受力面积的大小，由结果可知受力面积小的海绵的凹陷程度更大，故可得压力一定时，受力面积越小，压力的作用效果越明显。</w:t>
      </w:r>
    </w:p>
    <w:p w14:paraId="0D14D730" w14:textId="77777777" w:rsidR="0067163F"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）图乙中海绵受到的压强</w:t>
      </w:r>
      <w:r>
        <w:rPr>
          <w:rFonts w:ascii="Times New Roman" w:eastAsia="新宋体" w:hAnsi="Times New Roman" w:hint="eastAsia"/>
          <w:szCs w:val="21"/>
        </w:rPr>
        <w:t>p</w:t>
      </w:r>
      <w:r>
        <w:rPr>
          <w:rFonts w:ascii="Times New Roman" w:eastAsia="新宋体" w:hAnsi="Times New Roman" w:hint="eastAsia"/>
          <w:sz w:val="24"/>
          <w:szCs w:val="24"/>
          <w:vertAlign w:val="subscript"/>
        </w:rPr>
        <w:t>乙</w:t>
      </w:r>
      <w:r>
        <w:rPr>
          <w:rFonts w:ascii="Times New Roman" w:eastAsia="新宋体" w:hAnsi="Times New Roman" w:hint="eastAsia"/>
          <w:szCs w:val="21"/>
        </w:rPr>
        <w:t>和图丁中木板受到的压强</w:t>
      </w:r>
      <w:r>
        <w:rPr>
          <w:rFonts w:ascii="Times New Roman" w:eastAsia="新宋体" w:hAnsi="Times New Roman" w:hint="eastAsia"/>
          <w:szCs w:val="21"/>
        </w:rPr>
        <w:t>p</w:t>
      </w:r>
      <w:r>
        <w:rPr>
          <w:rFonts w:ascii="Times New Roman" w:eastAsia="新宋体" w:hAnsi="Times New Roman" w:hint="eastAsia"/>
          <w:sz w:val="24"/>
          <w:szCs w:val="24"/>
          <w:vertAlign w:val="subscript"/>
        </w:rPr>
        <w:t>丁</w:t>
      </w:r>
      <w:r>
        <w:rPr>
          <w:rFonts w:ascii="Times New Roman" w:eastAsia="新宋体" w:hAnsi="Times New Roman" w:hint="eastAsia"/>
          <w:szCs w:val="21"/>
        </w:rPr>
        <w:t>进行比较可知，受到的压力大小相同，而受力面积相同，根据压强公式可知</w:t>
      </w:r>
      <w:r>
        <w:rPr>
          <w:rFonts w:ascii="Times New Roman" w:eastAsia="新宋体" w:hAnsi="Times New Roman" w:hint="eastAsia"/>
          <w:szCs w:val="21"/>
        </w:rPr>
        <w:t>p</w:t>
      </w:r>
      <w:r>
        <w:rPr>
          <w:rFonts w:ascii="Times New Roman" w:eastAsia="新宋体" w:hAnsi="Times New Roman" w:hint="eastAsia"/>
          <w:sz w:val="24"/>
          <w:szCs w:val="24"/>
          <w:vertAlign w:val="subscript"/>
        </w:rPr>
        <w:t>乙</w:t>
      </w:r>
      <w:r>
        <w:rPr>
          <w:rFonts w:ascii="Times New Roman" w:eastAsia="新宋体" w:hAnsi="Times New Roman" w:hint="eastAsia"/>
          <w:szCs w:val="21"/>
        </w:rPr>
        <w:t>＝</w:t>
      </w:r>
      <w:r>
        <w:rPr>
          <w:rFonts w:ascii="Times New Roman" w:eastAsia="新宋体" w:hAnsi="Times New Roman" w:hint="eastAsia"/>
          <w:szCs w:val="21"/>
        </w:rPr>
        <w:t>p</w:t>
      </w:r>
      <w:r>
        <w:rPr>
          <w:rFonts w:ascii="Times New Roman" w:eastAsia="新宋体" w:hAnsi="Times New Roman" w:hint="eastAsia"/>
          <w:sz w:val="24"/>
          <w:szCs w:val="24"/>
          <w:vertAlign w:val="subscript"/>
        </w:rPr>
        <w:t>丁</w:t>
      </w:r>
      <w:r>
        <w:rPr>
          <w:rFonts w:ascii="Times New Roman" w:eastAsia="新宋体" w:hAnsi="Times New Roman" w:hint="eastAsia"/>
          <w:szCs w:val="21"/>
        </w:rPr>
        <w:t>。</w:t>
      </w:r>
    </w:p>
    <w:p w14:paraId="7390151D" w14:textId="77777777" w:rsidR="0067163F"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）在如图</w:t>
      </w:r>
      <w:r>
        <w:rPr>
          <w:rFonts w:ascii="Times New Roman" w:eastAsia="新宋体" w:hAnsi="Times New Roman" w:hint="eastAsia"/>
          <w:szCs w:val="21"/>
        </w:rPr>
        <w:t>2</w:t>
      </w:r>
      <w:r>
        <w:rPr>
          <w:rFonts w:ascii="Times New Roman" w:eastAsia="Calibri" w:hAnsi="Times New Roman" w:hint="eastAsia"/>
          <w:szCs w:val="21"/>
        </w:rPr>
        <w:t>①</w:t>
      </w:r>
      <w:r>
        <w:rPr>
          <w:rFonts w:ascii="Times New Roman" w:eastAsia="新宋体" w:hAnsi="Times New Roman" w:hint="eastAsia"/>
          <w:szCs w:val="21"/>
        </w:rPr>
        <w:t>、</w:t>
      </w:r>
      <w:r>
        <w:rPr>
          <w:rFonts w:ascii="Times New Roman" w:eastAsia="Calibri" w:hAnsi="Times New Roman" w:hint="eastAsia"/>
          <w:szCs w:val="21"/>
        </w:rPr>
        <w:t>②</w:t>
      </w:r>
      <w:r>
        <w:rPr>
          <w:rFonts w:ascii="Times New Roman" w:eastAsia="新宋体" w:hAnsi="Times New Roman" w:hint="eastAsia"/>
          <w:szCs w:val="21"/>
        </w:rPr>
        <w:t>所示的两种方法中，图</w:t>
      </w:r>
      <w:r>
        <w:rPr>
          <w:rFonts w:ascii="Times New Roman" w:eastAsia="Calibri" w:hAnsi="Times New Roman" w:hint="eastAsia"/>
          <w:szCs w:val="21"/>
        </w:rPr>
        <w:t>①</w:t>
      </w:r>
      <w:r>
        <w:rPr>
          <w:rFonts w:ascii="Times New Roman" w:eastAsia="新宋体" w:hAnsi="Times New Roman" w:hint="eastAsia"/>
          <w:szCs w:val="21"/>
        </w:rPr>
        <w:t>方法不合理，因为图</w:t>
      </w:r>
      <w:r>
        <w:rPr>
          <w:rFonts w:ascii="Times New Roman" w:eastAsia="Calibri" w:hAnsi="Times New Roman" w:hint="eastAsia"/>
          <w:szCs w:val="21"/>
        </w:rPr>
        <w:t>①</w:t>
      </w:r>
      <w:r>
        <w:rPr>
          <w:rFonts w:ascii="Times New Roman" w:eastAsia="新宋体" w:hAnsi="Times New Roman" w:hint="eastAsia"/>
          <w:szCs w:val="21"/>
        </w:rPr>
        <w:t>方法忽略了笔自身的重力，即实验时上面的手指和下面的手指到的压力大小不同，没有控制压力大小相等。</w:t>
      </w:r>
    </w:p>
    <w:p w14:paraId="79870114" w14:textId="77777777" w:rsidR="0067163F" w:rsidRDefault="00000000">
      <w:pPr>
        <w:spacing w:line="360" w:lineRule="auto"/>
        <w:ind w:leftChars="130" w:left="273"/>
      </w:pPr>
      <w:r>
        <w:rPr>
          <w:rFonts w:ascii="Times New Roman" w:eastAsia="新宋体" w:hAnsi="Times New Roman" w:hint="eastAsia"/>
          <w:szCs w:val="21"/>
        </w:rPr>
        <w:t>故答案为：（</w:t>
      </w:r>
      <w:r>
        <w:rPr>
          <w:rFonts w:ascii="Times New Roman" w:eastAsia="新宋体" w:hAnsi="Times New Roman" w:hint="eastAsia"/>
          <w:szCs w:val="21"/>
        </w:rPr>
        <w:t>1</w:t>
      </w:r>
      <w:r>
        <w:rPr>
          <w:rFonts w:ascii="Times New Roman" w:eastAsia="新宋体" w:hAnsi="Times New Roman" w:hint="eastAsia"/>
          <w:szCs w:val="21"/>
        </w:rPr>
        <w:t>）海绵的凹陷程度；（</w:t>
      </w:r>
      <w:r>
        <w:rPr>
          <w:rFonts w:ascii="Times New Roman" w:eastAsia="新宋体" w:hAnsi="Times New Roman" w:hint="eastAsia"/>
          <w:szCs w:val="21"/>
        </w:rPr>
        <w:t>2</w:t>
      </w:r>
      <w:r>
        <w:rPr>
          <w:rFonts w:ascii="Times New Roman" w:eastAsia="新宋体" w:hAnsi="Times New Roman" w:hint="eastAsia"/>
          <w:szCs w:val="21"/>
        </w:rPr>
        <w:t>）甲、乙；受力面积越小；（</w:t>
      </w:r>
      <w:r>
        <w:rPr>
          <w:rFonts w:ascii="Times New Roman" w:eastAsia="新宋体" w:hAnsi="Times New Roman" w:hint="eastAsia"/>
          <w:szCs w:val="21"/>
        </w:rPr>
        <w:t>3</w:t>
      </w: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w:t>
      </w:r>
      <w:r>
        <w:rPr>
          <w:rFonts w:ascii="Times New Roman" w:eastAsia="Calibri" w:hAnsi="Times New Roman" w:hint="eastAsia"/>
          <w:szCs w:val="21"/>
        </w:rPr>
        <w:t>①</w:t>
      </w:r>
      <w:r>
        <w:rPr>
          <w:rFonts w:ascii="Times New Roman" w:eastAsia="新宋体" w:hAnsi="Times New Roman" w:hint="eastAsia"/>
          <w:szCs w:val="21"/>
        </w:rPr>
        <w:t>；没有控制压力大小相等。</w:t>
      </w:r>
    </w:p>
    <w:p w14:paraId="4B414CBC" w14:textId="77777777" w:rsidR="0067163F" w:rsidRDefault="00000000">
      <w:pPr>
        <w:spacing w:line="360" w:lineRule="auto"/>
        <w:ind w:left="273" w:hangingChars="130" w:hanging="273"/>
      </w:pPr>
      <w:r>
        <w:rPr>
          <w:rFonts w:ascii="Times New Roman" w:eastAsia="新宋体" w:hAnsi="Times New Roman" w:hint="eastAsia"/>
          <w:szCs w:val="21"/>
        </w:rPr>
        <w:t>7</w:t>
      </w:r>
      <w:r>
        <w:rPr>
          <w:rFonts w:ascii="Times New Roman" w:eastAsia="新宋体" w:hAnsi="Times New Roman" w:hint="eastAsia"/>
          <w:szCs w:val="21"/>
        </w:rPr>
        <w:t>．</w:t>
      </w: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hint="eastAsia"/>
          <w:szCs w:val="21"/>
        </w:rPr>
        <w:t>1</w:t>
      </w:r>
      <w:r>
        <w:rPr>
          <w:rFonts w:ascii="Times New Roman" w:eastAsia="新宋体" w:hAnsi="Times New Roman" w:hint="eastAsia"/>
          <w:szCs w:val="21"/>
        </w:rPr>
        <w:t>）根据转换法，玻璃管下方薄膜鼓起的程度可反映液体压强大小；</w:t>
      </w:r>
    </w:p>
    <w:p w14:paraId="23299480" w14:textId="77777777" w:rsidR="0067163F"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）相同的</w:t>
      </w:r>
      <w:r>
        <w:rPr>
          <w:rFonts w:ascii="Times New Roman" w:eastAsia="新宋体" w:hAnsi="Times New Roman" w:hint="eastAsia"/>
          <w:szCs w:val="21"/>
        </w:rPr>
        <w:t>1</w:t>
      </w: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号管中装的液体种类相同，且管内液体的深度逐渐增加，则橡皮膜鼓起的程度逐渐增大，说明液体的压强与深度有关，所以猜想：液体的压强与液体的质量、重力、体积或深度有关；</w:t>
      </w:r>
    </w:p>
    <w:p w14:paraId="0D32C1ED" w14:textId="77777777" w:rsidR="0067163F"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）通过</w:t>
      </w:r>
      <w:r>
        <w:rPr>
          <w:rFonts w:ascii="Times New Roman" w:eastAsia="新宋体" w:hAnsi="Times New Roman" w:hint="eastAsia"/>
          <w:szCs w:val="21"/>
        </w:rPr>
        <w:t>2</w:t>
      </w:r>
      <w:r>
        <w:rPr>
          <w:rFonts w:ascii="Times New Roman" w:eastAsia="新宋体" w:hAnsi="Times New Roman" w:hint="eastAsia"/>
          <w:szCs w:val="21"/>
        </w:rPr>
        <w:t>号管和</w:t>
      </w:r>
      <w:r>
        <w:rPr>
          <w:rFonts w:ascii="Times New Roman" w:eastAsia="新宋体" w:hAnsi="Times New Roman" w:hint="eastAsia"/>
          <w:szCs w:val="21"/>
        </w:rPr>
        <w:t>4</w:t>
      </w:r>
      <w:r>
        <w:rPr>
          <w:rFonts w:ascii="Times New Roman" w:eastAsia="新宋体" w:hAnsi="Times New Roman" w:hint="eastAsia"/>
          <w:szCs w:val="21"/>
        </w:rPr>
        <w:t>号管的比较可见，</w:t>
      </w:r>
      <w:r>
        <w:rPr>
          <w:rFonts w:ascii="Times New Roman" w:eastAsia="新宋体" w:hAnsi="Times New Roman" w:hint="eastAsia"/>
          <w:szCs w:val="21"/>
        </w:rPr>
        <w:t>4</w:t>
      </w:r>
      <w:r>
        <w:rPr>
          <w:rFonts w:ascii="Times New Roman" w:eastAsia="新宋体" w:hAnsi="Times New Roman" w:hint="eastAsia"/>
          <w:szCs w:val="21"/>
        </w:rPr>
        <w:t>号管中液体的质量、体积、重力一定大于</w:t>
      </w:r>
      <w:r>
        <w:rPr>
          <w:rFonts w:ascii="Times New Roman" w:eastAsia="新宋体" w:hAnsi="Times New Roman" w:hint="eastAsia"/>
          <w:szCs w:val="21"/>
        </w:rPr>
        <w:t>2</w:t>
      </w:r>
      <w:r>
        <w:rPr>
          <w:rFonts w:ascii="Times New Roman" w:eastAsia="新宋体" w:hAnsi="Times New Roman" w:hint="eastAsia"/>
          <w:szCs w:val="21"/>
        </w:rPr>
        <w:t>号管的质量、体积、重力，但二者橡皮膜鼓起的程度相同，由转换法，说明液体的压强与质量、重力、体积无关；</w:t>
      </w:r>
    </w:p>
    <w:p w14:paraId="6F466940" w14:textId="77777777" w:rsidR="0067163F"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）图丙中，</w:t>
      </w:r>
      <w:r>
        <w:rPr>
          <w:rFonts w:ascii="Times New Roman" w:eastAsia="新宋体" w:hAnsi="Times New Roman" w:hint="eastAsia"/>
          <w:szCs w:val="21"/>
        </w:rPr>
        <w:t>5</w:t>
      </w:r>
      <w:r>
        <w:rPr>
          <w:rFonts w:ascii="Times New Roman" w:eastAsia="新宋体" w:hAnsi="Times New Roman" w:hint="eastAsia"/>
          <w:szCs w:val="21"/>
        </w:rPr>
        <w:t>号管和</w:t>
      </w:r>
      <w:r>
        <w:rPr>
          <w:rFonts w:ascii="Times New Roman" w:eastAsia="新宋体" w:hAnsi="Times New Roman" w:hint="eastAsia"/>
          <w:szCs w:val="21"/>
        </w:rPr>
        <w:t>2</w:t>
      </w:r>
      <w:r>
        <w:rPr>
          <w:rFonts w:ascii="Times New Roman" w:eastAsia="新宋体" w:hAnsi="Times New Roman" w:hint="eastAsia"/>
          <w:szCs w:val="21"/>
        </w:rPr>
        <w:t>号管的液体深度相等，但盐水的密度大于水的密度，由此可探究液体压强与液体的压强是否有关；</w:t>
      </w:r>
    </w:p>
    <w:p w14:paraId="7B40B961" w14:textId="77777777" w:rsidR="0067163F" w:rsidRDefault="00000000">
      <w:pPr>
        <w:spacing w:line="360" w:lineRule="auto"/>
        <w:ind w:leftChars="130" w:left="273"/>
      </w:pPr>
      <w:r>
        <w:rPr>
          <w:rFonts w:ascii="Times New Roman" w:eastAsia="新宋体" w:hAnsi="Times New Roman" w:hint="eastAsia"/>
          <w:szCs w:val="21"/>
        </w:rPr>
        <w:t>丙中</w:t>
      </w:r>
      <w:r>
        <w:rPr>
          <w:rFonts w:ascii="Times New Roman" w:eastAsia="新宋体" w:hAnsi="Times New Roman" w:hint="eastAsia"/>
          <w:szCs w:val="21"/>
        </w:rPr>
        <w:t>5</w:t>
      </w:r>
      <w:r>
        <w:rPr>
          <w:rFonts w:ascii="Times New Roman" w:eastAsia="新宋体" w:hAnsi="Times New Roman" w:hint="eastAsia"/>
          <w:szCs w:val="21"/>
        </w:rPr>
        <w:t>号薄膜鼓起的程度大，则盐水产生压强大，可得到结论：深度相同时，液体密度</w:t>
      </w:r>
      <w:r>
        <w:rPr>
          <w:rFonts w:ascii="Times New Roman" w:eastAsia="新宋体" w:hAnsi="Times New Roman" w:hint="eastAsia"/>
          <w:szCs w:val="21"/>
        </w:rPr>
        <w:lastRenderedPageBreak/>
        <w:t>越大，产生压强越大。</w:t>
      </w:r>
    </w:p>
    <w:p w14:paraId="7D14A543" w14:textId="77777777" w:rsidR="0067163F" w:rsidRDefault="00000000">
      <w:pPr>
        <w:spacing w:line="360" w:lineRule="auto"/>
        <w:ind w:leftChars="130" w:left="273"/>
      </w:pPr>
      <w:r>
        <w:rPr>
          <w:rFonts w:ascii="Times New Roman" w:eastAsia="新宋体" w:hAnsi="Times New Roman" w:hint="eastAsia"/>
          <w:szCs w:val="21"/>
        </w:rPr>
        <w:t>故答案为：（</w:t>
      </w:r>
      <w:r>
        <w:rPr>
          <w:rFonts w:ascii="Times New Roman" w:eastAsia="新宋体" w:hAnsi="Times New Roman" w:hint="eastAsia"/>
          <w:szCs w:val="21"/>
        </w:rPr>
        <w:t>1</w:t>
      </w:r>
      <w:r>
        <w:rPr>
          <w:rFonts w:ascii="Times New Roman" w:eastAsia="新宋体" w:hAnsi="Times New Roman" w:hint="eastAsia"/>
          <w:szCs w:val="21"/>
        </w:rPr>
        <w:t>）压强；（</w:t>
      </w:r>
      <w:r>
        <w:rPr>
          <w:rFonts w:ascii="Times New Roman" w:eastAsia="新宋体" w:hAnsi="Times New Roman" w:hint="eastAsia"/>
          <w:szCs w:val="21"/>
        </w:rPr>
        <w:t>2</w:t>
      </w:r>
      <w:r>
        <w:rPr>
          <w:rFonts w:ascii="Times New Roman" w:eastAsia="新宋体" w:hAnsi="Times New Roman" w:hint="eastAsia"/>
          <w:szCs w:val="21"/>
        </w:rPr>
        <w:t>）深度；（</w:t>
      </w:r>
      <w:r>
        <w:rPr>
          <w:rFonts w:ascii="Times New Roman" w:eastAsia="新宋体" w:hAnsi="Times New Roman" w:hint="eastAsia"/>
          <w:szCs w:val="21"/>
        </w:rPr>
        <w:t>3</w:t>
      </w:r>
      <w:r>
        <w:rPr>
          <w:rFonts w:ascii="Times New Roman" w:eastAsia="新宋体" w:hAnsi="Times New Roman" w:hint="eastAsia"/>
          <w:szCs w:val="21"/>
        </w:rPr>
        <w:t>）无关；（</w:t>
      </w:r>
      <w:r>
        <w:rPr>
          <w:rFonts w:ascii="Times New Roman" w:eastAsia="新宋体" w:hAnsi="Times New Roman" w:hint="eastAsia"/>
          <w:szCs w:val="21"/>
        </w:rPr>
        <w:t>4</w:t>
      </w:r>
      <w:r>
        <w:rPr>
          <w:rFonts w:ascii="Times New Roman" w:eastAsia="新宋体" w:hAnsi="Times New Roman" w:hint="eastAsia"/>
          <w:szCs w:val="21"/>
        </w:rPr>
        <w:t>）密度；深度相同时，液体密度越大，产生压强越大。</w:t>
      </w:r>
    </w:p>
    <w:p w14:paraId="1C14F241" w14:textId="77777777" w:rsidR="0067163F" w:rsidRDefault="00000000">
      <w:pPr>
        <w:spacing w:line="360" w:lineRule="auto"/>
        <w:ind w:left="273" w:hangingChars="130" w:hanging="273"/>
      </w:pPr>
      <w:r>
        <w:rPr>
          <w:rFonts w:ascii="Times New Roman" w:eastAsia="新宋体" w:hAnsi="Times New Roman" w:hint="eastAsia"/>
          <w:szCs w:val="21"/>
        </w:rPr>
        <w:t>8</w:t>
      </w:r>
      <w:r>
        <w:rPr>
          <w:rFonts w:ascii="Times New Roman" w:eastAsia="新宋体" w:hAnsi="Times New Roman" w:hint="eastAsia"/>
          <w:szCs w:val="21"/>
        </w:rPr>
        <w:t>．</w:t>
      </w: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hint="eastAsia"/>
          <w:szCs w:val="21"/>
        </w:rPr>
        <w:t>1</w:t>
      </w:r>
      <w:r>
        <w:rPr>
          <w:rFonts w:ascii="Times New Roman" w:eastAsia="新宋体" w:hAnsi="Times New Roman" w:hint="eastAsia"/>
          <w:szCs w:val="21"/>
        </w:rPr>
        <w:t>）用不同力度按压探头上的橡皮膜，若发现</w:t>
      </w:r>
      <w:r>
        <w:rPr>
          <w:rFonts w:ascii="Times New Roman" w:eastAsia="新宋体" w:hAnsi="Times New Roman" w:hint="eastAsia"/>
          <w:szCs w:val="21"/>
        </w:rPr>
        <w:t>U</w:t>
      </w:r>
      <w:r>
        <w:rPr>
          <w:rFonts w:ascii="Times New Roman" w:eastAsia="新宋体" w:hAnsi="Times New Roman" w:hint="eastAsia"/>
          <w:szCs w:val="21"/>
        </w:rPr>
        <w:t>形管两边液面高度差的变化较大，说明压强计的气密性较好；</w:t>
      </w:r>
    </w:p>
    <w:p w14:paraId="6A9E6547" w14:textId="77777777" w:rsidR="0067163F" w:rsidRDefault="00000000">
      <w:pPr>
        <w:spacing w:line="360" w:lineRule="auto"/>
        <w:ind w:leftChars="130" w:left="273"/>
      </w:pPr>
      <w:r>
        <w:rPr>
          <w:rFonts w:ascii="Times New Roman" w:eastAsia="新宋体" w:hAnsi="Times New Roman" w:hint="eastAsia"/>
          <w:szCs w:val="21"/>
        </w:rPr>
        <w:t>上端开口，底部相连通的容器叫做连通器，而</w:t>
      </w:r>
      <w:r>
        <w:rPr>
          <w:rFonts w:ascii="Times New Roman" w:eastAsia="新宋体" w:hAnsi="Times New Roman" w:hint="eastAsia"/>
          <w:szCs w:val="21"/>
        </w:rPr>
        <w:t>U</w:t>
      </w:r>
      <w:r>
        <w:rPr>
          <w:rFonts w:ascii="Times New Roman" w:eastAsia="新宋体" w:hAnsi="Times New Roman" w:hint="eastAsia"/>
          <w:szCs w:val="21"/>
        </w:rPr>
        <w:t>形管压强计只有一端开口，所以</w:t>
      </w:r>
      <w:r>
        <w:rPr>
          <w:rFonts w:ascii="Times New Roman" w:eastAsia="新宋体" w:hAnsi="Times New Roman" w:hint="eastAsia"/>
          <w:szCs w:val="21"/>
        </w:rPr>
        <w:t>U</w:t>
      </w:r>
      <w:r>
        <w:rPr>
          <w:rFonts w:ascii="Times New Roman" w:eastAsia="新宋体" w:hAnsi="Times New Roman" w:hint="eastAsia"/>
          <w:szCs w:val="21"/>
        </w:rPr>
        <w:t>形管压强计不是连通器；</w:t>
      </w:r>
    </w:p>
    <w:p w14:paraId="59A04170" w14:textId="77777777" w:rsidR="0067163F"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）表格中</w:t>
      </w:r>
      <w:r>
        <w:rPr>
          <w:rFonts w:ascii="Times New Roman" w:eastAsia="Calibri" w:hAnsi="Times New Roman" w:hint="eastAsia"/>
          <w:szCs w:val="21"/>
        </w:rPr>
        <w:t>①②</w:t>
      </w:r>
      <w:r>
        <w:rPr>
          <w:rFonts w:ascii="Times New Roman" w:eastAsia="新宋体" w:hAnsi="Times New Roman" w:hint="eastAsia"/>
          <w:szCs w:val="21"/>
        </w:rPr>
        <w:t>两组数据中，液体密度相同，橡皮膜的方向相同，而橡皮膜的深度不同，</w:t>
      </w:r>
      <w:r>
        <w:rPr>
          <w:rFonts w:ascii="Times New Roman" w:eastAsia="新宋体" w:hAnsi="Times New Roman" w:hint="eastAsia"/>
          <w:szCs w:val="21"/>
        </w:rPr>
        <w:t>U</w:t>
      </w:r>
      <w:r>
        <w:rPr>
          <w:rFonts w:ascii="Times New Roman" w:eastAsia="新宋体" w:hAnsi="Times New Roman" w:hint="eastAsia"/>
          <w:szCs w:val="21"/>
        </w:rPr>
        <w:t>形管两边液面高度不同，而且越深的位置液面高度差越大，说明：同种液体，深度越深，液体压强越大；</w:t>
      </w:r>
    </w:p>
    <w:p w14:paraId="73FB4E0F" w14:textId="77777777" w:rsidR="0067163F"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）要探究液体压强和液体密度的关系，必须控制深度相同、方向相同、容器形状相同，而液体的密度不同，符合要求的是序号</w:t>
      </w:r>
      <w:r>
        <w:rPr>
          <w:rFonts w:ascii="Times New Roman" w:eastAsia="Calibri" w:hAnsi="Times New Roman" w:hint="eastAsia"/>
          <w:szCs w:val="21"/>
        </w:rPr>
        <w:t>②③</w:t>
      </w:r>
      <w:r>
        <w:rPr>
          <w:rFonts w:ascii="Times New Roman" w:eastAsia="新宋体" w:hAnsi="Times New Roman" w:hint="eastAsia"/>
          <w:szCs w:val="21"/>
        </w:rPr>
        <w:t>的两组数据；而且根据表格数据可得：液体压强与液体密度有关，同一深度，液体密度越大，压强越大；</w:t>
      </w:r>
    </w:p>
    <w:p w14:paraId="0AEE96A1" w14:textId="77777777" w:rsidR="0067163F" w:rsidRDefault="00000000">
      <w:pPr>
        <w:spacing w:line="360" w:lineRule="auto"/>
        <w:ind w:leftChars="130" w:left="273"/>
      </w:pPr>
      <w:r>
        <w:rPr>
          <w:rFonts w:ascii="Times New Roman" w:eastAsia="新宋体" w:hAnsi="Times New Roman" w:hint="eastAsia"/>
          <w:szCs w:val="21"/>
        </w:rPr>
        <w:t>由</w:t>
      </w:r>
      <w:r>
        <w:rPr>
          <w:rFonts w:ascii="Times New Roman" w:eastAsia="Calibri" w:hAnsi="Times New Roman" w:hint="eastAsia"/>
          <w:szCs w:val="21"/>
        </w:rPr>
        <w:t>②④</w:t>
      </w:r>
      <w:r>
        <w:rPr>
          <w:rFonts w:ascii="Times New Roman" w:eastAsia="新宋体" w:hAnsi="Times New Roman" w:hint="eastAsia"/>
          <w:szCs w:val="21"/>
        </w:rPr>
        <w:t>两组数据中，液体密度相同、橡皮膜的方向相同，橡皮膜的深度相同，而容器的形状不同，</w:t>
      </w:r>
      <w:r>
        <w:rPr>
          <w:rFonts w:ascii="Times New Roman" w:eastAsia="新宋体" w:hAnsi="Times New Roman" w:hint="eastAsia"/>
          <w:szCs w:val="21"/>
        </w:rPr>
        <w:t>U</w:t>
      </w:r>
      <w:r>
        <w:rPr>
          <w:rFonts w:ascii="Times New Roman" w:eastAsia="新宋体" w:hAnsi="Times New Roman" w:hint="eastAsia"/>
          <w:szCs w:val="21"/>
        </w:rPr>
        <w:t>形管两边液面高度差相同，说明：液体压强与容器的形状无关。</w:t>
      </w:r>
    </w:p>
    <w:p w14:paraId="7E1557A8" w14:textId="77777777" w:rsidR="0067163F" w:rsidRDefault="00000000">
      <w:pPr>
        <w:spacing w:line="360" w:lineRule="auto"/>
        <w:ind w:leftChars="130" w:left="273"/>
      </w:pPr>
      <w:r>
        <w:rPr>
          <w:rFonts w:ascii="Times New Roman" w:eastAsia="新宋体" w:hAnsi="Times New Roman" w:hint="eastAsia"/>
          <w:szCs w:val="21"/>
        </w:rPr>
        <w:t>故答案为：（</w:t>
      </w:r>
      <w:r>
        <w:rPr>
          <w:rFonts w:ascii="Times New Roman" w:eastAsia="新宋体" w:hAnsi="Times New Roman" w:hint="eastAsia"/>
          <w:szCs w:val="21"/>
        </w:rPr>
        <w:t>1</w:t>
      </w:r>
      <w:r>
        <w:rPr>
          <w:rFonts w:ascii="Times New Roman" w:eastAsia="新宋体" w:hAnsi="Times New Roman" w:hint="eastAsia"/>
          <w:szCs w:val="21"/>
        </w:rPr>
        <w:t>）较好；不是；（</w:t>
      </w:r>
      <w:r>
        <w:rPr>
          <w:rFonts w:ascii="Times New Roman" w:eastAsia="新宋体" w:hAnsi="Times New Roman" w:hint="eastAsia"/>
          <w:szCs w:val="21"/>
        </w:rPr>
        <w:t>2</w:t>
      </w:r>
      <w:r>
        <w:rPr>
          <w:rFonts w:ascii="Times New Roman" w:eastAsia="新宋体" w:hAnsi="Times New Roman" w:hint="eastAsia"/>
          <w:szCs w:val="21"/>
        </w:rPr>
        <w:t>）深度越深，压强越大；（</w:t>
      </w:r>
      <w:r>
        <w:rPr>
          <w:rFonts w:ascii="Times New Roman" w:eastAsia="新宋体" w:hAnsi="Times New Roman" w:hint="eastAsia"/>
          <w:szCs w:val="21"/>
        </w:rPr>
        <w:t>3</w:t>
      </w:r>
      <w:r>
        <w:rPr>
          <w:rFonts w:ascii="Times New Roman" w:eastAsia="新宋体" w:hAnsi="Times New Roman" w:hint="eastAsia"/>
          <w:szCs w:val="21"/>
        </w:rPr>
        <w:t>）越大；容器形状。</w:t>
      </w:r>
    </w:p>
    <w:p w14:paraId="13D0B894" w14:textId="77777777" w:rsidR="0067163F" w:rsidRDefault="00000000">
      <w:pPr>
        <w:spacing w:line="360" w:lineRule="auto"/>
        <w:ind w:left="273" w:hangingChars="130" w:hanging="273"/>
      </w:pPr>
      <w:r>
        <w:rPr>
          <w:rFonts w:ascii="Times New Roman" w:eastAsia="新宋体" w:hAnsi="Times New Roman" w:hint="eastAsia"/>
          <w:szCs w:val="21"/>
        </w:rPr>
        <w:t>9</w:t>
      </w:r>
      <w:r>
        <w:rPr>
          <w:rFonts w:ascii="Times New Roman" w:eastAsia="新宋体" w:hAnsi="Times New Roman" w:hint="eastAsia"/>
          <w:szCs w:val="21"/>
        </w:rPr>
        <w:t>．</w:t>
      </w: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hint="eastAsia"/>
          <w:szCs w:val="21"/>
        </w:rPr>
        <w:t>1</w:t>
      </w:r>
      <w:r>
        <w:rPr>
          <w:rFonts w:ascii="Times New Roman" w:eastAsia="新宋体" w:hAnsi="Times New Roman" w:hint="eastAsia"/>
          <w:szCs w:val="21"/>
        </w:rPr>
        <w:t>）使用前应检查装置是否漏气，在保证橡皮管与</w:t>
      </w:r>
      <w:r>
        <w:rPr>
          <w:rFonts w:ascii="Times New Roman" w:eastAsia="新宋体" w:hAnsi="Times New Roman" w:hint="eastAsia"/>
          <w:szCs w:val="21"/>
        </w:rPr>
        <w:t>U</w:t>
      </w:r>
      <w:r>
        <w:rPr>
          <w:rFonts w:ascii="Times New Roman" w:eastAsia="新宋体" w:hAnsi="Times New Roman" w:hint="eastAsia"/>
          <w:szCs w:val="21"/>
        </w:rPr>
        <w:t>形管导通良好的情况下，当用手指按压（不论轻压还是重压）橡皮膜时，发现</w:t>
      </w:r>
      <w:r>
        <w:rPr>
          <w:rFonts w:ascii="Times New Roman" w:eastAsia="新宋体" w:hAnsi="Times New Roman" w:hint="eastAsia"/>
          <w:szCs w:val="21"/>
        </w:rPr>
        <w:t>U</w:t>
      </w:r>
      <w:r>
        <w:rPr>
          <w:rFonts w:ascii="Times New Roman" w:eastAsia="新宋体" w:hAnsi="Times New Roman" w:hint="eastAsia"/>
          <w:szCs w:val="21"/>
        </w:rPr>
        <w:t>形管两边液面的高度几乎不变，说明装置漏气；</w:t>
      </w:r>
    </w:p>
    <w:p w14:paraId="4945B2A6" w14:textId="77777777" w:rsidR="0067163F"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）在图</w:t>
      </w:r>
      <w:r>
        <w:rPr>
          <w:rFonts w:ascii="Times New Roman" w:eastAsia="新宋体" w:hAnsi="Times New Roman" w:hint="eastAsia"/>
          <w:szCs w:val="21"/>
        </w:rPr>
        <w:t>2</w:t>
      </w:r>
      <w:r>
        <w:rPr>
          <w:rFonts w:ascii="Times New Roman" w:eastAsia="新宋体" w:hAnsi="Times New Roman" w:hint="eastAsia"/>
          <w:szCs w:val="21"/>
        </w:rPr>
        <w:t>甲中，固定金属盒的橡皮膜在水中的深度，使金属盒处于向上、向下、向左、向右等方位时，说明探究的是在密度相同，深度相同时，液体中各个方向的压强大小关系，从两玻璃管中液面高度差不变，说明了在液体内部同一深度处，液体向各个方向的压强大小相等；</w:t>
      </w:r>
    </w:p>
    <w:p w14:paraId="11E35C94" w14:textId="77777777" w:rsidR="0067163F" w:rsidRDefault="00000000">
      <w:pPr>
        <w:spacing w:line="360" w:lineRule="auto"/>
        <w:ind w:leftChars="130" w:left="273"/>
      </w:pPr>
      <w:r>
        <w:rPr>
          <w:rFonts w:ascii="Times New Roman" w:eastAsia="新宋体" w:hAnsi="Times New Roman" w:hint="eastAsia"/>
          <w:szCs w:val="21"/>
        </w:rPr>
        <w:t>由丙、丁两图进行实验对比，液体都为盐水，探头在液体中的深度也相等，不同的是两容器的形状，从</w:t>
      </w:r>
      <w:r>
        <w:rPr>
          <w:rFonts w:ascii="Times New Roman" w:eastAsia="新宋体" w:hAnsi="Times New Roman" w:hint="eastAsia"/>
          <w:szCs w:val="21"/>
        </w:rPr>
        <w:t>U</w:t>
      </w:r>
      <w:r>
        <w:rPr>
          <w:rFonts w:ascii="Times New Roman" w:eastAsia="新宋体" w:hAnsi="Times New Roman" w:hint="eastAsia"/>
          <w:szCs w:val="21"/>
        </w:rPr>
        <w:t>形管的液面可知，此时的高度差相等，所以可得出液体压强与盛液体的容器形状无关；</w:t>
      </w:r>
    </w:p>
    <w:p w14:paraId="5A635E2D" w14:textId="77777777" w:rsidR="0067163F" w:rsidRDefault="00000000">
      <w:pPr>
        <w:spacing w:line="360" w:lineRule="auto"/>
        <w:ind w:leftChars="130" w:left="273"/>
      </w:pPr>
      <w:r>
        <w:rPr>
          <w:rFonts w:ascii="Times New Roman" w:eastAsia="新宋体" w:hAnsi="Times New Roman" w:hint="eastAsia"/>
          <w:szCs w:val="21"/>
        </w:rPr>
        <w:t>要探究液体压强与液体密度的关系，根据控制变量法的要求，应控制金属盒在液体的深度相同，只改变液体的密度，所以应选择乙和丙两图进行比较。</w:t>
      </w:r>
    </w:p>
    <w:p w14:paraId="3120B7F8" w14:textId="77777777" w:rsidR="0067163F" w:rsidRDefault="00000000">
      <w:pPr>
        <w:spacing w:line="360" w:lineRule="auto"/>
        <w:ind w:leftChars="130" w:left="273"/>
      </w:pPr>
      <w:r>
        <w:rPr>
          <w:rFonts w:ascii="Times New Roman" w:eastAsia="新宋体" w:hAnsi="Times New Roman" w:hint="eastAsia"/>
          <w:szCs w:val="21"/>
        </w:rPr>
        <w:t>故答案为：（</w:t>
      </w:r>
      <w:r>
        <w:rPr>
          <w:rFonts w:ascii="Times New Roman" w:eastAsia="新宋体" w:hAnsi="Times New Roman" w:hint="eastAsia"/>
          <w:szCs w:val="21"/>
        </w:rPr>
        <w:t>1</w:t>
      </w:r>
      <w:r>
        <w:rPr>
          <w:rFonts w:ascii="Times New Roman" w:eastAsia="新宋体" w:hAnsi="Times New Roman" w:hint="eastAsia"/>
          <w:szCs w:val="21"/>
        </w:rPr>
        <w:t>）漏气；（</w:t>
      </w:r>
      <w:r>
        <w:rPr>
          <w:rFonts w:ascii="Times New Roman" w:eastAsia="新宋体" w:hAnsi="Times New Roman" w:hint="eastAsia"/>
          <w:szCs w:val="21"/>
        </w:rPr>
        <w:t>2</w:t>
      </w:r>
      <w:r>
        <w:rPr>
          <w:rFonts w:ascii="Times New Roman" w:eastAsia="新宋体" w:hAnsi="Times New Roman" w:hint="eastAsia"/>
          <w:szCs w:val="21"/>
        </w:rPr>
        <w:t>）相等；无关；乙。</w:t>
      </w:r>
    </w:p>
    <w:p w14:paraId="4F3E73D8" w14:textId="77777777" w:rsidR="0067163F" w:rsidRDefault="00000000">
      <w:pPr>
        <w:spacing w:line="360" w:lineRule="auto"/>
      </w:pPr>
    </w:p>
    <w:sectPr w:rsidR="0067163F" w:rsidSect="001B7693">
      <w:pgSz w:w="11906" w:h="16838"/>
      <w:pgMar w:top="1440" w:right="1800" w:bottom="1440" w:left="1800" w:header="851" w:footer="992" w:gutter="0"/>
      <w:pgNumType w:chapStyle="5" w:chapSep="colon"/>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3093F2" w14:textId="77777777" w:rsidR="00487BFF" w:rsidRDefault="00487BFF">
      <w:r>
        <w:separator/>
      </w:r>
    </w:p>
  </w:endnote>
  <w:endnote w:type="continuationSeparator" w:id="0">
    <w:p w14:paraId="011BD938" w14:textId="77777777" w:rsidR="00487BFF" w:rsidRDefault="00487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新宋体">
    <w:panose1 w:val="02010609030101010101"/>
    <w:charset w:val="86"/>
    <w:family w:val="modern"/>
    <w:pitch w:val="fixed"/>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6031A" w14:textId="77777777" w:rsidR="00487BFF" w:rsidRDefault="00487BFF">
      <w:r>
        <w:separator/>
      </w:r>
    </w:p>
  </w:footnote>
  <w:footnote w:type="continuationSeparator" w:id="0">
    <w:p w14:paraId="290193DA" w14:textId="77777777" w:rsidR="00487BFF" w:rsidRDefault="00487BF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displayBackgroundShape/>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5F31"/>
    <w:rsid w:val="00487BFF"/>
    <w:rsid w:val="00525F31"/>
    <w:rsid w:val="0086131C"/>
    <w:rsid w:val="00AF0282"/>
    <w:rsid w:val="00D35C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F49B8D"/>
  <w15:docId w15:val="{E0BA8A15-2505-42C3-AACF-BC40AF6EA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44D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D3C6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D3C68"/>
    <w:rPr>
      <w:sz w:val="18"/>
      <w:szCs w:val="18"/>
    </w:rPr>
  </w:style>
  <w:style w:type="paragraph" w:styleId="a5">
    <w:name w:val="footer"/>
    <w:basedOn w:val="a"/>
    <w:link w:val="a6"/>
    <w:uiPriority w:val="99"/>
    <w:unhideWhenUsed/>
    <w:rsid w:val="001D3C68"/>
    <w:pPr>
      <w:tabs>
        <w:tab w:val="center" w:pos="4153"/>
        <w:tab w:val="right" w:pos="8306"/>
      </w:tabs>
      <w:snapToGrid w:val="0"/>
      <w:jc w:val="left"/>
    </w:pPr>
    <w:rPr>
      <w:sz w:val="18"/>
      <w:szCs w:val="18"/>
    </w:rPr>
  </w:style>
  <w:style w:type="character" w:customStyle="1" w:styleId="a6">
    <w:name w:val="页脚 字符"/>
    <w:basedOn w:val="a0"/>
    <w:link w:val="a5"/>
    <w:uiPriority w:val="99"/>
    <w:rsid w:val="001D3C68"/>
    <w:rPr>
      <w:sz w:val="18"/>
      <w:szCs w:val="18"/>
    </w:rPr>
  </w:style>
  <w:style w:type="paragraph" w:styleId="a7">
    <w:name w:val="Balloon Text"/>
    <w:basedOn w:val="a"/>
    <w:link w:val="a8"/>
    <w:uiPriority w:val="99"/>
    <w:semiHidden/>
    <w:unhideWhenUsed/>
    <w:rsid w:val="001D3C68"/>
    <w:rPr>
      <w:sz w:val="18"/>
      <w:szCs w:val="18"/>
    </w:rPr>
  </w:style>
  <w:style w:type="character" w:customStyle="1" w:styleId="a8">
    <w:name w:val="批注框文本 字符"/>
    <w:basedOn w:val="a0"/>
    <w:link w:val="a7"/>
    <w:uiPriority w:val="99"/>
    <w:semiHidden/>
    <w:rsid w:val="001D3C68"/>
    <w:rPr>
      <w:sz w:val="18"/>
      <w:szCs w:val="18"/>
    </w:rPr>
  </w:style>
  <w:style w:type="character" w:styleId="a9">
    <w:name w:val="Hyperlink"/>
    <w:basedOn w:val="a0"/>
    <w:uiPriority w:val="99"/>
    <w:unhideWhenUsed/>
    <w:rsid w:val="00726C35"/>
    <w:rPr>
      <w:color w:val="0000FF" w:themeColor="hyperlink"/>
      <w:u w:val="single"/>
    </w:rPr>
  </w:style>
  <w:style w:type="paragraph" w:styleId="aa">
    <w:name w:val="No Spacing"/>
    <w:link w:val="ab"/>
    <w:uiPriority w:val="1"/>
    <w:qFormat/>
    <w:rsid w:val="00FD376B"/>
    <w:rPr>
      <w:kern w:val="0"/>
      <w:sz w:val="22"/>
    </w:rPr>
  </w:style>
  <w:style w:type="character" w:customStyle="1" w:styleId="ab">
    <w:name w:val="无间隔 字符"/>
    <w:basedOn w:val="a0"/>
    <w:link w:val="aa"/>
    <w:uiPriority w:val="1"/>
    <w:rsid w:val="00FD376B"/>
    <w:rPr>
      <w:kern w:val="0"/>
      <w:sz w:val="22"/>
    </w:rPr>
  </w:style>
  <w:style w:type="character" w:styleId="ac">
    <w:name w:val="Placeholder Text"/>
    <w:basedOn w:val="a0"/>
    <w:uiPriority w:val="99"/>
    <w:semiHidden/>
    <w:rsid w:val="000B638B"/>
    <w:rPr>
      <w:color w:val="808080"/>
    </w:rPr>
  </w:style>
  <w:style w:type="paragraph" w:styleId="ad">
    <w:name w:val="Date"/>
    <w:basedOn w:val="a"/>
    <w:next w:val="a"/>
    <w:link w:val="ae"/>
    <w:uiPriority w:val="99"/>
    <w:semiHidden/>
    <w:unhideWhenUsed/>
    <w:rsid w:val="009D3C9F"/>
    <w:pPr>
      <w:ind w:leftChars="2500" w:left="100"/>
    </w:pPr>
  </w:style>
  <w:style w:type="character" w:customStyle="1" w:styleId="ae">
    <w:name w:val="日期 字符"/>
    <w:basedOn w:val="a0"/>
    <w:link w:val="ad"/>
    <w:uiPriority w:val="99"/>
    <w:semiHidden/>
    <w:rsid w:val="009D3C9F"/>
  </w:style>
  <w:style w:type="table" w:styleId="af">
    <w:name w:val="Table Grid"/>
    <w:basedOn w:val="a1"/>
    <w:uiPriority w:val="99"/>
    <w:rsid w:val="00494219"/>
    <w:tblPr>
      <w:tblCellMar>
        <w:left w:w="0" w:type="dxa"/>
        <w:right w:w="0" w:type="dxa"/>
      </w:tblCellMar>
    </w:tblPr>
  </w:style>
  <w:style w:type="paragraph" w:customStyle="1" w:styleId="af0">
    <w:name w:val="af0"/>
    <w:rPr>
      <w:rFonts w:asci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9A5C5E-11EC-4669-BA8C-E52526918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1012</Words>
  <Characters>5770</Characters>
  <Application>Microsoft Office Word</Application>
  <DocSecurity>0</DocSecurity>
  <Lines>48</Lines>
  <Paragraphs>13</Paragraphs>
  <ScaleCrop>false</ScaleCrop>
  <Manager/>
  <Company/>
  <LinksUpToDate>false</LinksUpToDate>
  <CharactersWithSpaces>6769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没有侥幸</cp:lastModifiedBy>
  <cp:revision>3</cp:revision>
  <cp:lastPrinted>2023-06-13T10:59:00Z</cp:lastPrinted>
  <dcterms:created xsi:type="dcterms:W3CDTF">2023-06-13T03:04:00Z</dcterms:created>
  <dcterms:modified xsi:type="dcterms:W3CDTF">2023-06-13T03:32:00Z</dcterms:modified>
  <cp:category/>
</cp:coreProperties>
</file>